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AD" w14:textId="77777777" w:rsidR="00A36866" w:rsidRDefault="00A36866" w:rsidP="008C09BF">
      <w:pPr>
        <w:pStyle w:val="Header"/>
        <w:rPr>
          <w:rFonts w:ascii="Century Gothic" w:hAnsi="Century Gothic"/>
          <w:b/>
          <w:color w:val="006666"/>
          <w:sz w:val="32"/>
          <w:szCs w:val="32"/>
        </w:rPr>
      </w:pPr>
      <w:bookmarkStart w:id="0" w:name="OLE_LINK5"/>
      <w:bookmarkStart w:id="1" w:name="OLE_LINK6"/>
    </w:p>
    <w:p w14:paraId="39D71B57" w14:textId="4CFF4E9D" w:rsidR="008C09BF" w:rsidRPr="00F04DDE" w:rsidRDefault="008C09BF" w:rsidP="008C09BF">
      <w:pPr>
        <w:pStyle w:val="Header"/>
        <w:rPr>
          <w:rFonts w:ascii="Century Gothic" w:hAnsi="Century Gothic"/>
          <w:b/>
          <w:color w:val="006666"/>
          <w:sz w:val="32"/>
          <w:szCs w:val="32"/>
        </w:rPr>
      </w:pPr>
      <w:r w:rsidRPr="00F04DDE">
        <w:rPr>
          <w:rFonts w:ascii="Century Gothic" w:hAnsi="Century Gothic"/>
          <w:b/>
          <w:color w:val="006666"/>
          <w:sz w:val="32"/>
          <w:szCs w:val="32"/>
        </w:rPr>
        <w:t xml:space="preserve">Compliance Checklist </w:t>
      </w:r>
    </w:p>
    <w:p w14:paraId="0C40AC87" w14:textId="77777777" w:rsidR="008C09BF" w:rsidRDefault="008C09BF" w:rsidP="008C09BF">
      <w:pPr>
        <w:widowControl w:val="0"/>
        <w:autoSpaceDE w:val="0"/>
        <w:autoSpaceDN w:val="0"/>
        <w:adjustRightInd w:val="0"/>
        <w:rPr>
          <w:rFonts w:ascii="Century Gothic" w:hAnsi="Century Gothic" w:cs="Times New Roman"/>
          <w:b/>
          <w:color w:val="006666"/>
          <w:sz w:val="32"/>
          <w:szCs w:val="32"/>
          <w:lang w:val="en-US"/>
        </w:rPr>
      </w:pPr>
    </w:p>
    <w:p w14:paraId="28277B4E" w14:textId="77777777" w:rsidR="00CF1DFB" w:rsidRPr="001A466B" w:rsidRDefault="00CF1DFB" w:rsidP="008A1B1A">
      <w:pPr>
        <w:widowControl w:val="0"/>
        <w:autoSpaceDE w:val="0"/>
        <w:autoSpaceDN w:val="0"/>
        <w:adjustRightInd w:val="0"/>
        <w:rPr>
          <w:rFonts w:ascii="Century Gothic" w:hAnsi="Century Gothic" w:cs="Times New Roman"/>
          <w:b/>
          <w:color w:val="006666"/>
          <w:sz w:val="32"/>
          <w:szCs w:val="32"/>
          <w:lang w:val="en-US"/>
        </w:rPr>
      </w:pPr>
      <w:r w:rsidRPr="001A466B">
        <w:rPr>
          <w:rFonts w:ascii="Century Gothic" w:hAnsi="Century Gothic" w:cs="Times New Roman"/>
          <w:b/>
          <w:color w:val="006666"/>
          <w:sz w:val="32"/>
          <w:szCs w:val="32"/>
          <w:lang w:val="en-US"/>
        </w:rPr>
        <w:t>D</w:t>
      </w:r>
      <w:r w:rsidR="008A1B1A" w:rsidRPr="001A466B">
        <w:rPr>
          <w:rFonts w:ascii="Century Gothic" w:hAnsi="Century Gothic" w:cs="Times New Roman"/>
          <w:b/>
          <w:color w:val="006666"/>
          <w:sz w:val="32"/>
          <w:szCs w:val="32"/>
          <w:lang w:val="en-US"/>
        </w:rPr>
        <w:t xml:space="preserve">eveloping your adviser charging model </w:t>
      </w:r>
    </w:p>
    <w:bookmarkEnd w:id="0"/>
    <w:bookmarkEnd w:id="1"/>
    <w:p w14:paraId="0DB22506" w14:textId="77777777" w:rsidR="00AC3A67" w:rsidRPr="00A207F1" w:rsidRDefault="00AC3A67" w:rsidP="008A1B1A">
      <w:pPr>
        <w:widowControl w:val="0"/>
        <w:autoSpaceDE w:val="0"/>
        <w:autoSpaceDN w:val="0"/>
        <w:adjustRightInd w:val="0"/>
        <w:rPr>
          <w:rFonts w:ascii="Century Gothic" w:hAnsi="Century Gothic" w:cs="Times New Roman"/>
          <w:sz w:val="21"/>
          <w:szCs w:val="21"/>
          <w:lang w:val="en-US"/>
        </w:rPr>
      </w:pPr>
    </w:p>
    <w:p w14:paraId="064307D0" w14:textId="77777777" w:rsidR="008A1B1A" w:rsidRPr="001A466B" w:rsidRDefault="008A1B1A" w:rsidP="001A466B">
      <w:pPr>
        <w:widowControl w:val="0"/>
        <w:autoSpaceDE w:val="0"/>
        <w:autoSpaceDN w:val="0"/>
        <w:adjustRightInd w:val="0"/>
        <w:spacing w:line="360" w:lineRule="auto"/>
        <w:rPr>
          <w:rFonts w:ascii="Century Gothic" w:hAnsi="Century Gothic" w:cs="Times New Roman"/>
          <w:sz w:val="22"/>
          <w:szCs w:val="22"/>
          <w:lang w:val="en-US"/>
        </w:rPr>
      </w:pPr>
      <w:r w:rsidRPr="001A466B">
        <w:rPr>
          <w:rFonts w:ascii="Century Gothic" w:hAnsi="Century Gothic" w:cs="Times New Roman"/>
          <w:sz w:val="22"/>
          <w:szCs w:val="22"/>
          <w:lang w:val="en-US"/>
        </w:rPr>
        <w:t>The following questions will help you address these issues.</w:t>
      </w:r>
    </w:p>
    <w:tbl>
      <w:tblPr>
        <w:tblStyle w:val="TableGrid"/>
        <w:tblW w:w="0" w:type="auto"/>
        <w:tblLook w:val="04A0" w:firstRow="1" w:lastRow="0" w:firstColumn="1" w:lastColumn="0" w:noHBand="0" w:noVBand="1"/>
      </w:tblPr>
      <w:tblGrid>
        <w:gridCol w:w="5781"/>
        <w:gridCol w:w="2509"/>
      </w:tblGrid>
      <w:tr w:rsidR="0021604B" w:rsidRPr="00C16876" w14:paraId="00F3C92E" w14:textId="77777777" w:rsidTr="00F137AC">
        <w:trPr>
          <w:trHeight w:val="296"/>
        </w:trPr>
        <w:tc>
          <w:tcPr>
            <w:tcW w:w="5950" w:type="dxa"/>
            <w:shd w:val="clear" w:color="auto" w:fill="4DA595"/>
            <w:vAlign w:val="center"/>
          </w:tcPr>
          <w:p w14:paraId="548F659E" w14:textId="77777777" w:rsidR="00C16876" w:rsidRPr="0069683D" w:rsidRDefault="0069683D" w:rsidP="0069683D">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sidRPr="0069683D">
              <w:rPr>
                <w:rFonts w:ascii="Century Gothic" w:hAnsi="Century Gothic" w:cs="Times New Roman"/>
                <w:b/>
                <w:color w:val="000000" w:themeColor="text1"/>
                <w:sz w:val="22"/>
                <w:szCs w:val="22"/>
                <w:lang w:val="en-US"/>
              </w:rPr>
              <w:t>Question</w:t>
            </w:r>
          </w:p>
        </w:tc>
        <w:tc>
          <w:tcPr>
            <w:tcW w:w="2566" w:type="dxa"/>
            <w:shd w:val="clear" w:color="auto" w:fill="4DA595"/>
            <w:vAlign w:val="center"/>
          </w:tcPr>
          <w:p w14:paraId="1C3A3AF0" w14:textId="77777777" w:rsidR="00C16876" w:rsidRPr="0069683D" w:rsidRDefault="0069683D" w:rsidP="0069683D">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Pr>
                <w:rFonts w:ascii="Century Gothic" w:hAnsi="Century Gothic" w:cs="Times New Roman"/>
                <w:b/>
                <w:color w:val="000000" w:themeColor="text1"/>
                <w:sz w:val="22"/>
                <w:szCs w:val="22"/>
                <w:lang w:val="en-US"/>
              </w:rPr>
              <w:t xml:space="preserve">Yes / No / </w:t>
            </w:r>
            <w:r w:rsidR="00C16876" w:rsidRPr="0069683D">
              <w:rPr>
                <w:rFonts w:ascii="Century Gothic" w:hAnsi="Century Gothic" w:cs="Times New Roman"/>
                <w:b/>
                <w:color w:val="000000" w:themeColor="text1"/>
                <w:sz w:val="22"/>
                <w:szCs w:val="22"/>
                <w:lang w:val="en-US"/>
              </w:rPr>
              <w:t>Comment</w:t>
            </w:r>
          </w:p>
        </w:tc>
      </w:tr>
      <w:tr w:rsidR="0069683D" w14:paraId="653B1848" w14:textId="77777777" w:rsidTr="0021604B">
        <w:tc>
          <w:tcPr>
            <w:tcW w:w="5950" w:type="dxa"/>
          </w:tcPr>
          <w:p w14:paraId="2379A1D6" w14:textId="77777777" w:rsidR="00C16876" w:rsidRPr="0092021B" w:rsidRDefault="008C09BF"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Which clients do you want to provide advice to?</w:t>
            </w:r>
          </w:p>
        </w:tc>
        <w:tc>
          <w:tcPr>
            <w:tcW w:w="2566" w:type="dxa"/>
          </w:tcPr>
          <w:p w14:paraId="0C424419" w14:textId="77777777" w:rsidR="00C16876" w:rsidRDefault="00C16876" w:rsidP="001A466B">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4E0695D5" w14:textId="77777777" w:rsidTr="0021604B">
        <w:tc>
          <w:tcPr>
            <w:tcW w:w="5950" w:type="dxa"/>
          </w:tcPr>
          <w:p w14:paraId="271F7642" w14:textId="77777777" w:rsidR="008C09BF" w:rsidRPr="0092021B" w:rsidRDefault="008C09BF"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Have you documented your decision?</w:t>
            </w:r>
          </w:p>
        </w:tc>
        <w:tc>
          <w:tcPr>
            <w:tcW w:w="2566" w:type="dxa"/>
          </w:tcPr>
          <w:p w14:paraId="7D0899F0" w14:textId="77777777" w:rsidR="008C09BF" w:rsidRDefault="008C09BF" w:rsidP="001A466B">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6E3DFCFD" w14:textId="77777777" w:rsidTr="0021604B">
        <w:tc>
          <w:tcPr>
            <w:tcW w:w="5950" w:type="dxa"/>
          </w:tcPr>
          <w:p w14:paraId="6DAED9C7" w14:textId="77777777" w:rsidR="008C09BF" w:rsidRPr="001A466B" w:rsidRDefault="008C09BF"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Do you intend to segment your clients for the purpose of identifying the appropriate charging structure for different classes of client?</w:t>
            </w:r>
          </w:p>
        </w:tc>
        <w:tc>
          <w:tcPr>
            <w:tcW w:w="2566" w:type="dxa"/>
          </w:tcPr>
          <w:p w14:paraId="67E5997B" w14:textId="77777777" w:rsidR="008C09BF" w:rsidRDefault="008C09BF" w:rsidP="001A466B">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191E9420" w14:textId="77777777" w:rsidTr="0021604B">
        <w:tc>
          <w:tcPr>
            <w:tcW w:w="5950" w:type="dxa"/>
          </w:tcPr>
          <w:p w14:paraId="5B1F7909" w14:textId="77777777" w:rsidR="008C09BF" w:rsidRPr="0092021B" w:rsidRDefault="008C09BF"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If so, on what basis will you divide them?</w:t>
            </w:r>
          </w:p>
        </w:tc>
        <w:tc>
          <w:tcPr>
            <w:tcW w:w="2566" w:type="dxa"/>
          </w:tcPr>
          <w:p w14:paraId="61732350" w14:textId="77777777" w:rsidR="008C09BF" w:rsidRDefault="008C09BF" w:rsidP="001A466B">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0DC579F2" w14:textId="77777777" w:rsidTr="0021604B">
        <w:trPr>
          <w:trHeight w:val="809"/>
        </w:trPr>
        <w:tc>
          <w:tcPr>
            <w:tcW w:w="5950" w:type="dxa"/>
          </w:tcPr>
          <w:p w14:paraId="45253DDB" w14:textId="77777777" w:rsidR="0092021B" w:rsidRPr="0092021B" w:rsidRDefault="0092021B"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Will some clients need a continuing service or only a transactional service?</w:t>
            </w:r>
          </w:p>
        </w:tc>
        <w:tc>
          <w:tcPr>
            <w:tcW w:w="2566" w:type="dxa"/>
          </w:tcPr>
          <w:p w14:paraId="40C2D72C" w14:textId="77777777" w:rsidR="008C09BF" w:rsidRDefault="008C09BF" w:rsidP="001A466B">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27D7E0B3" w14:textId="77777777" w:rsidTr="0021604B">
        <w:trPr>
          <w:trHeight w:val="800"/>
        </w:trPr>
        <w:tc>
          <w:tcPr>
            <w:tcW w:w="5950" w:type="dxa"/>
          </w:tcPr>
          <w:p w14:paraId="6BE3ECE9" w14:textId="77777777" w:rsidR="0092021B" w:rsidRPr="0092021B" w:rsidRDefault="0092021B"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How will you ensure you apply the right charging model for the service you provide?</w:t>
            </w:r>
          </w:p>
        </w:tc>
        <w:tc>
          <w:tcPr>
            <w:tcW w:w="2566" w:type="dxa"/>
          </w:tcPr>
          <w:p w14:paraId="2204A919" w14:textId="77777777" w:rsidR="0092021B" w:rsidRDefault="0092021B" w:rsidP="001A466B">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2F076222" w14:textId="77777777" w:rsidTr="0021604B">
        <w:trPr>
          <w:trHeight w:val="431"/>
        </w:trPr>
        <w:tc>
          <w:tcPr>
            <w:tcW w:w="5950" w:type="dxa"/>
          </w:tcPr>
          <w:p w14:paraId="1FD40AD8" w14:textId="77777777" w:rsidR="0092021B" w:rsidRPr="0092021B" w:rsidRDefault="0092021B"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How much will your clients be willing and able to pay?</w:t>
            </w:r>
          </w:p>
        </w:tc>
        <w:tc>
          <w:tcPr>
            <w:tcW w:w="2566" w:type="dxa"/>
          </w:tcPr>
          <w:p w14:paraId="24B0D5D0" w14:textId="77777777" w:rsidR="0092021B" w:rsidRDefault="0092021B" w:rsidP="001A466B">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0839D80F" w14:textId="77777777" w:rsidTr="0021604B">
        <w:trPr>
          <w:trHeight w:val="764"/>
        </w:trPr>
        <w:tc>
          <w:tcPr>
            <w:tcW w:w="5950" w:type="dxa"/>
          </w:tcPr>
          <w:p w14:paraId="494C7676" w14:textId="77777777" w:rsidR="0092021B" w:rsidRPr="0092021B" w:rsidRDefault="0092021B"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 xml:space="preserve">What are your fixed and variable costs and overheads? </w:t>
            </w:r>
          </w:p>
        </w:tc>
        <w:tc>
          <w:tcPr>
            <w:tcW w:w="2566" w:type="dxa"/>
          </w:tcPr>
          <w:p w14:paraId="15696AFB" w14:textId="77777777" w:rsidR="0092021B" w:rsidRDefault="0092021B" w:rsidP="001A466B">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26A3EF81" w14:textId="77777777" w:rsidTr="0021604B">
        <w:trPr>
          <w:trHeight w:val="404"/>
        </w:trPr>
        <w:tc>
          <w:tcPr>
            <w:tcW w:w="5950" w:type="dxa"/>
          </w:tcPr>
          <w:p w14:paraId="2E2265C2" w14:textId="77777777" w:rsidR="0092021B" w:rsidRPr="0092021B" w:rsidRDefault="0092021B"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What level of charges are necessary to cover these?</w:t>
            </w:r>
          </w:p>
        </w:tc>
        <w:tc>
          <w:tcPr>
            <w:tcW w:w="2566" w:type="dxa"/>
          </w:tcPr>
          <w:p w14:paraId="78A680B1" w14:textId="77777777" w:rsidR="0092021B" w:rsidRDefault="0092021B" w:rsidP="001A466B">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3044F606" w14:textId="77777777" w:rsidTr="0021604B">
        <w:trPr>
          <w:trHeight w:val="1187"/>
        </w:trPr>
        <w:tc>
          <w:tcPr>
            <w:tcW w:w="5950" w:type="dxa"/>
          </w:tcPr>
          <w:p w14:paraId="7A27DC3C" w14:textId="77777777" w:rsidR="0092021B" w:rsidRPr="0092021B" w:rsidRDefault="0092021B" w:rsidP="00F137AC">
            <w:pPr>
              <w:pStyle w:val="ListParagraph"/>
              <w:widowControl w:val="0"/>
              <w:numPr>
                <w:ilvl w:val="0"/>
                <w:numId w:val="1"/>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Will you charge an hourly rate, a fixed fee, a percentage of assets under management, ad hoc charges, or a mixture of the above?</w:t>
            </w:r>
          </w:p>
        </w:tc>
        <w:tc>
          <w:tcPr>
            <w:tcW w:w="2566" w:type="dxa"/>
          </w:tcPr>
          <w:p w14:paraId="6638E8B9" w14:textId="77777777" w:rsidR="0092021B" w:rsidRDefault="0092021B" w:rsidP="001A466B">
            <w:pPr>
              <w:widowControl w:val="0"/>
              <w:autoSpaceDE w:val="0"/>
              <w:autoSpaceDN w:val="0"/>
              <w:adjustRightInd w:val="0"/>
              <w:spacing w:line="360" w:lineRule="auto"/>
              <w:rPr>
                <w:rFonts w:ascii="Century Gothic" w:hAnsi="Century Gothic" w:cs="Times New Roman"/>
                <w:sz w:val="22"/>
                <w:szCs w:val="22"/>
                <w:lang w:val="en-US"/>
              </w:rPr>
            </w:pPr>
          </w:p>
        </w:tc>
      </w:tr>
    </w:tbl>
    <w:p w14:paraId="609EFE79" w14:textId="77777777" w:rsidR="00CF1DFB" w:rsidRPr="001A466B" w:rsidRDefault="00CF1DFB" w:rsidP="001A466B">
      <w:pPr>
        <w:widowControl w:val="0"/>
        <w:autoSpaceDE w:val="0"/>
        <w:autoSpaceDN w:val="0"/>
        <w:adjustRightInd w:val="0"/>
        <w:spacing w:line="360" w:lineRule="auto"/>
        <w:rPr>
          <w:rFonts w:ascii="Century Gothic" w:hAnsi="Century Gothic" w:cs="Times New Roman"/>
          <w:sz w:val="22"/>
          <w:szCs w:val="22"/>
          <w:lang w:val="en-US"/>
        </w:rPr>
      </w:pPr>
    </w:p>
    <w:p w14:paraId="4E954DEF" w14:textId="76935E74" w:rsidR="00374257" w:rsidRPr="001A466B" w:rsidRDefault="008A1B1A" w:rsidP="001A466B">
      <w:pPr>
        <w:widowControl w:val="0"/>
        <w:autoSpaceDE w:val="0"/>
        <w:autoSpaceDN w:val="0"/>
        <w:adjustRightInd w:val="0"/>
        <w:spacing w:line="360" w:lineRule="auto"/>
        <w:rPr>
          <w:rFonts w:ascii="Century Gothic" w:hAnsi="Century Gothic" w:cs="Times New Roman"/>
          <w:sz w:val="22"/>
          <w:szCs w:val="22"/>
          <w:lang w:val="en-US"/>
        </w:rPr>
      </w:pPr>
      <w:r w:rsidRPr="001A466B">
        <w:rPr>
          <w:rFonts w:ascii="Century Gothic" w:hAnsi="Century Gothic" w:cs="Times New Roman"/>
          <w:sz w:val="22"/>
          <w:szCs w:val="22"/>
          <w:lang w:val="en-US"/>
        </w:rPr>
        <w:t xml:space="preserve">Before </w:t>
      </w:r>
      <w:proofErr w:type="spellStart"/>
      <w:r w:rsidRPr="001A466B">
        <w:rPr>
          <w:rFonts w:ascii="Century Gothic" w:hAnsi="Century Gothic" w:cs="Times New Roman"/>
          <w:sz w:val="22"/>
          <w:szCs w:val="22"/>
          <w:lang w:val="en-US"/>
        </w:rPr>
        <w:t>finalising</w:t>
      </w:r>
      <w:proofErr w:type="spellEnd"/>
      <w:r w:rsidRPr="001A466B">
        <w:rPr>
          <w:rFonts w:ascii="Century Gothic" w:hAnsi="Century Gothic" w:cs="Times New Roman"/>
          <w:sz w:val="22"/>
          <w:szCs w:val="22"/>
          <w:lang w:val="en-US"/>
        </w:rPr>
        <w:t xml:space="preserve"> your charging </w:t>
      </w:r>
      <w:r w:rsidR="00F137AC" w:rsidRPr="001A466B">
        <w:rPr>
          <w:rFonts w:ascii="Century Gothic" w:hAnsi="Century Gothic" w:cs="Times New Roman"/>
          <w:sz w:val="22"/>
          <w:szCs w:val="22"/>
          <w:lang w:val="en-US"/>
        </w:rPr>
        <w:t>model,</w:t>
      </w:r>
      <w:r w:rsidRPr="001A466B">
        <w:rPr>
          <w:rFonts w:ascii="Century Gothic" w:hAnsi="Century Gothic" w:cs="Times New Roman"/>
          <w:sz w:val="22"/>
          <w:szCs w:val="22"/>
          <w:lang w:val="en-US"/>
        </w:rPr>
        <w:t xml:space="preserve"> you may also wish to:</w:t>
      </w:r>
    </w:p>
    <w:p w14:paraId="50DBABD4" w14:textId="77777777" w:rsidR="008A1B1A" w:rsidRPr="001A466B" w:rsidRDefault="008A1B1A" w:rsidP="001A466B">
      <w:pPr>
        <w:pStyle w:val="ListParagraph"/>
        <w:widowControl w:val="0"/>
        <w:numPr>
          <w:ilvl w:val="0"/>
          <w:numId w:val="2"/>
        </w:numPr>
        <w:autoSpaceDE w:val="0"/>
        <w:autoSpaceDN w:val="0"/>
        <w:adjustRightInd w:val="0"/>
        <w:spacing w:line="360" w:lineRule="auto"/>
        <w:rPr>
          <w:rFonts w:ascii="Century Gothic" w:hAnsi="Century Gothic" w:cs="Times New Roman"/>
          <w:sz w:val="22"/>
          <w:szCs w:val="22"/>
          <w:lang w:val="en-US"/>
        </w:rPr>
      </w:pPr>
      <w:r w:rsidRPr="001A466B">
        <w:rPr>
          <w:rFonts w:ascii="Century Gothic" w:hAnsi="Century Gothic" w:cs="Times New Roman"/>
          <w:sz w:val="22"/>
          <w:szCs w:val="22"/>
          <w:lang w:val="en-US"/>
        </w:rPr>
        <w:t>Assess the impact different models will have on your revenues and your clients, b</w:t>
      </w:r>
      <w:r w:rsidR="001B28B7" w:rsidRPr="001A466B">
        <w:rPr>
          <w:rFonts w:ascii="Century Gothic" w:hAnsi="Century Gothic" w:cs="Times New Roman"/>
          <w:sz w:val="22"/>
          <w:szCs w:val="22"/>
          <w:lang w:val="en-US"/>
        </w:rPr>
        <w:t xml:space="preserve">oth in the short </w:t>
      </w:r>
      <w:r w:rsidRPr="001A466B">
        <w:rPr>
          <w:rFonts w:ascii="Century Gothic" w:hAnsi="Century Gothic" w:cs="Times New Roman"/>
          <w:sz w:val="22"/>
          <w:szCs w:val="22"/>
          <w:lang w:val="en-US"/>
        </w:rPr>
        <w:t>and longer term.</w:t>
      </w:r>
    </w:p>
    <w:p w14:paraId="165BD456" w14:textId="77777777" w:rsidR="008A1B1A" w:rsidRPr="001A466B" w:rsidRDefault="008A1B1A" w:rsidP="001A466B">
      <w:pPr>
        <w:pStyle w:val="ListParagraph"/>
        <w:widowControl w:val="0"/>
        <w:numPr>
          <w:ilvl w:val="0"/>
          <w:numId w:val="2"/>
        </w:numPr>
        <w:autoSpaceDE w:val="0"/>
        <w:autoSpaceDN w:val="0"/>
        <w:adjustRightInd w:val="0"/>
        <w:spacing w:line="360" w:lineRule="auto"/>
        <w:rPr>
          <w:rFonts w:ascii="Century Gothic" w:hAnsi="Century Gothic" w:cs="Times New Roman"/>
          <w:sz w:val="22"/>
          <w:szCs w:val="22"/>
          <w:lang w:val="en-US"/>
        </w:rPr>
      </w:pPr>
      <w:r w:rsidRPr="001A466B">
        <w:rPr>
          <w:rFonts w:ascii="Century Gothic" w:hAnsi="Century Gothic" w:cs="Times New Roman"/>
          <w:sz w:val="22"/>
          <w:szCs w:val="22"/>
          <w:lang w:val="en-US"/>
        </w:rPr>
        <w:t xml:space="preserve">Consider discussing your proposed charging structure with your clients to hear their views </w:t>
      </w:r>
    </w:p>
    <w:p w14:paraId="5BEDA56E" w14:textId="068A5384" w:rsidR="000903F7" w:rsidRDefault="008A1B1A" w:rsidP="001A466B">
      <w:pPr>
        <w:pStyle w:val="ListParagraph"/>
        <w:widowControl w:val="0"/>
        <w:numPr>
          <w:ilvl w:val="0"/>
          <w:numId w:val="2"/>
        </w:numPr>
        <w:autoSpaceDE w:val="0"/>
        <w:autoSpaceDN w:val="0"/>
        <w:adjustRightInd w:val="0"/>
        <w:spacing w:line="360" w:lineRule="auto"/>
        <w:rPr>
          <w:rFonts w:ascii="Century Gothic" w:hAnsi="Century Gothic" w:cs="Times New Roman"/>
          <w:sz w:val="22"/>
          <w:szCs w:val="22"/>
          <w:lang w:val="en-US"/>
        </w:rPr>
      </w:pPr>
      <w:r w:rsidRPr="001A466B">
        <w:rPr>
          <w:rFonts w:ascii="Century Gothic" w:hAnsi="Century Gothic" w:cs="Times New Roman"/>
          <w:sz w:val="22"/>
          <w:szCs w:val="22"/>
          <w:lang w:val="en-US"/>
        </w:rPr>
        <w:t>How you evidence that you do not recommend distributor influenced funds (DIFs) over collective</w:t>
      </w:r>
      <w:r w:rsidR="001B28B7" w:rsidRPr="001A466B">
        <w:rPr>
          <w:rFonts w:ascii="Century Gothic" w:hAnsi="Century Gothic" w:cs="Times New Roman"/>
          <w:sz w:val="22"/>
          <w:szCs w:val="22"/>
          <w:lang w:val="en-US"/>
        </w:rPr>
        <w:t xml:space="preserve"> </w:t>
      </w:r>
      <w:r w:rsidRPr="001A466B">
        <w:rPr>
          <w:rFonts w:ascii="Century Gothic" w:hAnsi="Century Gothic" w:cs="Times New Roman"/>
          <w:sz w:val="22"/>
          <w:szCs w:val="22"/>
          <w:lang w:val="en-US"/>
        </w:rPr>
        <w:t>investment scheme (CISs), or any other potentially substitutable product?</w:t>
      </w:r>
      <w:r w:rsidR="00F8031B" w:rsidRPr="001A466B">
        <w:rPr>
          <w:rFonts w:ascii="Century Gothic" w:hAnsi="Century Gothic" w:cs="Times New Roman"/>
          <w:sz w:val="22"/>
          <w:szCs w:val="22"/>
          <w:lang w:val="en-US"/>
        </w:rPr>
        <w:t xml:space="preserve"> (This has disclosure implications for charging).</w:t>
      </w:r>
    </w:p>
    <w:p w14:paraId="46F06406" w14:textId="77777777" w:rsidR="0069683D" w:rsidRDefault="0069683D" w:rsidP="0069683D">
      <w:pPr>
        <w:pStyle w:val="ListParagraph"/>
        <w:widowControl w:val="0"/>
        <w:autoSpaceDE w:val="0"/>
        <w:autoSpaceDN w:val="0"/>
        <w:adjustRightInd w:val="0"/>
        <w:spacing w:line="360" w:lineRule="auto"/>
        <w:ind w:left="360"/>
        <w:rPr>
          <w:rFonts w:ascii="Century Gothic" w:hAnsi="Century Gothic" w:cs="Times New Roman"/>
          <w:sz w:val="22"/>
          <w:szCs w:val="22"/>
          <w:lang w:val="en-US"/>
        </w:rPr>
      </w:pPr>
    </w:p>
    <w:p w14:paraId="7ECD7518" w14:textId="77777777" w:rsidR="00F137AC" w:rsidRPr="0092021B" w:rsidRDefault="00F137AC" w:rsidP="0069683D">
      <w:pPr>
        <w:pStyle w:val="ListParagraph"/>
        <w:widowControl w:val="0"/>
        <w:autoSpaceDE w:val="0"/>
        <w:autoSpaceDN w:val="0"/>
        <w:adjustRightInd w:val="0"/>
        <w:spacing w:line="360" w:lineRule="auto"/>
        <w:ind w:left="360"/>
        <w:rPr>
          <w:rFonts w:ascii="Century Gothic" w:hAnsi="Century Gothic" w:cs="Times New Roman"/>
          <w:sz w:val="22"/>
          <w:szCs w:val="22"/>
          <w:lang w:val="en-US"/>
        </w:rPr>
      </w:pPr>
    </w:p>
    <w:p w14:paraId="0F3A05B6" w14:textId="77777777" w:rsidR="00AC3A67" w:rsidRDefault="001B28B7" w:rsidP="001A466B">
      <w:pPr>
        <w:widowControl w:val="0"/>
        <w:pBdr>
          <w:bottom w:val="single" w:sz="6" w:space="1" w:color="auto"/>
        </w:pBdr>
        <w:autoSpaceDE w:val="0"/>
        <w:autoSpaceDN w:val="0"/>
        <w:adjustRightInd w:val="0"/>
        <w:spacing w:line="360" w:lineRule="auto"/>
        <w:rPr>
          <w:rFonts w:ascii="Century Gothic" w:hAnsi="Century Gothic" w:cs="Times New Roman"/>
          <w:b/>
          <w:color w:val="006666"/>
          <w:sz w:val="22"/>
          <w:szCs w:val="22"/>
          <w:lang w:val="en-US"/>
        </w:rPr>
      </w:pPr>
      <w:r w:rsidRPr="001A466B">
        <w:rPr>
          <w:rFonts w:ascii="Century Gothic" w:hAnsi="Century Gothic" w:cs="Times New Roman"/>
          <w:b/>
          <w:color w:val="006666"/>
          <w:sz w:val="22"/>
          <w:szCs w:val="22"/>
          <w:lang w:val="en-US"/>
        </w:rPr>
        <w:t xml:space="preserve">Adviser </w:t>
      </w:r>
      <w:r w:rsidR="0078462E" w:rsidRPr="001A466B">
        <w:rPr>
          <w:rFonts w:ascii="Century Gothic" w:hAnsi="Century Gothic" w:cs="Times New Roman"/>
          <w:b/>
          <w:color w:val="006666"/>
          <w:sz w:val="22"/>
          <w:szCs w:val="22"/>
          <w:lang w:val="en-US"/>
        </w:rPr>
        <w:t>chargi</w:t>
      </w:r>
      <w:r w:rsidRPr="001A466B">
        <w:rPr>
          <w:rFonts w:ascii="Century Gothic" w:hAnsi="Century Gothic" w:cs="Times New Roman"/>
          <w:b/>
          <w:color w:val="006666"/>
          <w:sz w:val="22"/>
          <w:szCs w:val="22"/>
          <w:lang w:val="en-US"/>
        </w:rPr>
        <w:t xml:space="preserve">ng requirements for firms that give </w:t>
      </w:r>
      <w:r w:rsidR="0078462E" w:rsidRPr="001A466B">
        <w:rPr>
          <w:rFonts w:ascii="Century Gothic" w:hAnsi="Century Gothic" w:cs="Times New Roman"/>
          <w:b/>
          <w:color w:val="006666"/>
          <w:sz w:val="22"/>
          <w:szCs w:val="22"/>
          <w:lang w:val="en-US"/>
        </w:rPr>
        <w:t>advice</w:t>
      </w:r>
    </w:p>
    <w:p w14:paraId="3FF9CE31" w14:textId="77777777" w:rsidR="006E3F80" w:rsidRPr="001A466B" w:rsidRDefault="006E3F80" w:rsidP="001A466B">
      <w:pPr>
        <w:widowControl w:val="0"/>
        <w:autoSpaceDE w:val="0"/>
        <w:autoSpaceDN w:val="0"/>
        <w:adjustRightInd w:val="0"/>
        <w:spacing w:line="360" w:lineRule="auto"/>
        <w:rPr>
          <w:rFonts w:ascii="Century Gothic" w:hAnsi="Century Gothic" w:cs="Times New Roman"/>
          <w:b/>
          <w:color w:val="006666"/>
          <w:sz w:val="22"/>
          <w:szCs w:val="22"/>
          <w:lang w:val="en-US"/>
        </w:rPr>
      </w:pPr>
    </w:p>
    <w:tbl>
      <w:tblPr>
        <w:tblStyle w:val="TableGrid"/>
        <w:tblW w:w="0" w:type="auto"/>
        <w:tblLook w:val="04A0" w:firstRow="1" w:lastRow="0" w:firstColumn="1" w:lastColumn="0" w:noHBand="0" w:noVBand="1"/>
      </w:tblPr>
      <w:tblGrid>
        <w:gridCol w:w="5713"/>
        <w:gridCol w:w="2577"/>
      </w:tblGrid>
      <w:tr w:rsidR="0069683D" w:rsidRPr="00C16876" w14:paraId="75EBFA60" w14:textId="77777777" w:rsidTr="00F137AC">
        <w:trPr>
          <w:trHeight w:val="296"/>
        </w:trPr>
        <w:tc>
          <w:tcPr>
            <w:tcW w:w="5860" w:type="dxa"/>
            <w:shd w:val="clear" w:color="auto" w:fill="4DA595"/>
            <w:vAlign w:val="center"/>
          </w:tcPr>
          <w:p w14:paraId="6D67F4AE" w14:textId="77777777" w:rsidR="0069683D" w:rsidRPr="0069683D" w:rsidRDefault="0069683D"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sidRPr="0069683D">
              <w:rPr>
                <w:rFonts w:ascii="Century Gothic" w:hAnsi="Century Gothic" w:cs="Times New Roman"/>
                <w:b/>
                <w:color w:val="000000" w:themeColor="text1"/>
                <w:sz w:val="22"/>
                <w:szCs w:val="22"/>
                <w:lang w:val="en-US"/>
              </w:rPr>
              <w:t>Question</w:t>
            </w:r>
          </w:p>
        </w:tc>
        <w:tc>
          <w:tcPr>
            <w:tcW w:w="2656" w:type="dxa"/>
            <w:shd w:val="clear" w:color="auto" w:fill="4DA595"/>
            <w:vAlign w:val="center"/>
          </w:tcPr>
          <w:p w14:paraId="4822B0F8" w14:textId="77777777" w:rsidR="0069683D" w:rsidRPr="0069683D" w:rsidRDefault="0069683D"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Pr>
                <w:rFonts w:ascii="Century Gothic" w:hAnsi="Century Gothic" w:cs="Times New Roman"/>
                <w:b/>
                <w:color w:val="000000" w:themeColor="text1"/>
                <w:sz w:val="22"/>
                <w:szCs w:val="22"/>
                <w:lang w:val="en-US"/>
              </w:rPr>
              <w:t xml:space="preserve">Yes / No / </w:t>
            </w:r>
            <w:r w:rsidRPr="0069683D">
              <w:rPr>
                <w:rFonts w:ascii="Century Gothic" w:hAnsi="Century Gothic" w:cs="Times New Roman"/>
                <w:b/>
                <w:color w:val="000000" w:themeColor="text1"/>
                <w:sz w:val="22"/>
                <w:szCs w:val="22"/>
                <w:lang w:val="en-US"/>
              </w:rPr>
              <w:t>Comment</w:t>
            </w:r>
          </w:p>
        </w:tc>
      </w:tr>
      <w:tr w:rsidR="0069683D" w14:paraId="57FBA8C8" w14:textId="77777777" w:rsidTr="0069683D">
        <w:tc>
          <w:tcPr>
            <w:tcW w:w="5860" w:type="dxa"/>
          </w:tcPr>
          <w:p w14:paraId="78F11E5F" w14:textId="499156EA" w:rsidR="0069683D" w:rsidRPr="00F137AC"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Do you have procedures in place to ensure that you agree charges with your clients before you give advice?</w:t>
            </w:r>
          </w:p>
        </w:tc>
        <w:tc>
          <w:tcPr>
            <w:tcW w:w="2656" w:type="dxa"/>
          </w:tcPr>
          <w:p w14:paraId="5527191F" w14:textId="77777777" w:rsidR="0069683D" w:rsidRDefault="0069683D" w:rsidP="00CA3B4F">
            <w:pPr>
              <w:widowControl w:val="0"/>
              <w:autoSpaceDE w:val="0"/>
              <w:autoSpaceDN w:val="0"/>
              <w:adjustRightInd w:val="0"/>
              <w:spacing w:line="360" w:lineRule="auto"/>
              <w:rPr>
                <w:rFonts w:ascii="Century Gothic" w:hAnsi="Century Gothic" w:cs="Times New Roman"/>
                <w:sz w:val="22"/>
                <w:szCs w:val="22"/>
                <w:lang w:val="en-US"/>
              </w:rPr>
            </w:pPr>
          </w:p>
        </w:tc>
      </w:tr>
      <w:tr w:rsidR="0069683D" w14:paraId="717FE825" w14:textId="77777777" w:rsidTr="0069683D">
        <w:tc>
          <w:tcPr>
            <w:tcW w:w="5860" w:type="dxa"/>
          </w:tcPr>
          <w:p w14:paraId="6C86D76C" w14:textId="37468201" w:rsidR="0069683D" w:rsidRPr="00F137AC"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How do you ensure and document that you use an appropriate charging structure for each client?</w:t>
            </w:r>
          </w:p>
        </w:tc>
        <w:tc>
          <w:tcPr>
            <w:tcW w:w="2656" w:type="dxa"/>
          </w:tcPr>
          <w:p w14:paraId="0C03311D" w14:textId="77777777" w:rsidR="0069683D" w:rsidRDefault="0069683D"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7F6C2C6C" w14:textId="77777777" w:rsidTr="0069683D">
        <w:tc>
          <w:tcPr>
            <w:tcW w:w="5860" w:type="dxa"/>
          </w:tcPr>
          <w:p w14:paraId="002AC2A7" w14:textId="13FAB834" w:rsidR="00F137AC" w:rsidRPr="00F137AC"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Do you have in place processes that ensure you are not receiving commissions from product providers (whether monetary or nonmonetary), even if you intend to rebate these payments to the client?</w:t>
            </w:r>
          </w:p>
        </w:tc>
        <w:tc>
          <w:tcPr>
            <w:tcW w:w="2656" w:type="dxa"/>
          </w:tcPr>
          <w:p w14:paraId="037A21B7"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3DAE7B61" w14:textId="77777777" w:rsidTr="0069683D">
        <w:tc>
          <w:tcPr>
            <w:tcW w:w="5860" w:type="dxa"/>
          </w:tcPr>
          <w:p w14:paraId="6746C902" w14:textId="77777777" w:rsidR="00F137AC" w:rsidRPr="001A466B"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Are your charging structures product neutral and do they focus on the service that you provide to your clients? In creating a structure, you should consider:</w:t>
            </w:r>
          </w:p>
          <w:p w14:paraId="219A4B56" w14:textId="77777777" w:rsidR="00F137AC" w:rsidRPr="001A466B" w:rsidRDefault="00F137AC" w:rsidP="00F137AC">
            <w:pPr>
              <w:pStyle w:val="ListParagraph"/>
              <w:widowControl w:val="0"/>
              <w:numPr>
                <w:ilvl w:val="1"/>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Are you going to charge a separate price for initial discussions, or meetings before you give the personal recommendation? If so, is this charge reasonable?</w:t>
            </w:r>
          </w:p>
          <w:p w14:paraId="3748F484" w14:textId="77777777" w:rsidR="00F137AC" w:rsidRPr="001A466B" w:rsidRDefault="00F137AC" w:rsidP="00F137AC">
            <w:pPr>
              <w:pStyle w:val="ListParagraph"/>
              <w:widowControl w:val="0"/>
              <w:numPr>
                <w:ilvl w:val="1"/>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Will you have a policy for clients who choose not to go ahead with the recommendation.</w:t>
            </w:r>
          </w:p>
          <w:p w14:paraId="04D9305E" w14:textId="77777777" w:rsidR="00F137AC" w:rsidRPr="001A466B" w:rsidRDefault="00F137AC" w:rsidP="00F137AC">
            <w:pPr>
              <w:pStyle w:val="ListParagraph"/>
              <w:widowControl w:val="0"/>
              <w:numPr>
                <w:ilvl w:val="1"/>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Will you still charge these clients?</w:t>
            </w:r>
          </w:p>
          <w:p w14:paraId="78ED4ACA" w14:textId="32F56B86" w:rsidR="00F137AC" w:rsidRPr="00F137AC" w:rsidRDefault="00F137AC" w:rsidP="00F137AC">
            <w:pPr>
              <w:pStyle w:val="ListParagraph"/>
              <w:widowControl w:val="0"/>
              <w:numPr>
                <w:ilvl w:val="1"/>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Will you have a policy for clients who choose to go ahead with the personal recommendation, but change their minds and cancel the product during its cooling off period?</w:t>
            </w:r>
          </w:p>
        </w:tc>
        <w:tc>
          <w:tcPr>
            <w:tcW w:w="2656" w:type="dxa"/>
          </w:tcPr>
          <w:p w14:paraId="425B2530"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35A003EF" w14:textId="77777777" w:rsidTr="0069683D">
        <w:tc>
          <w:tcPr>
            <w:tcW w:w="5860" w:type="dxa"/>
          </w:tcPr>
          <w:p w14:paraId="769E5E8D" w14:textId="2927E8DD" w:rsidR="00F137AC" w:rsidRPr="00F137AC"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Have you ensured that your adviser charges are not payable over time unless you offer ongoing services, or the charges relate to a retail investment product that the client has contracted to provide regular contributions to and you have disclosed that you will not provide an ongoing service for this product?</w:t>
            </w:r>
          </w:p>
        </w:tc>
        <w:tc>
          <w:tcPr>
            <w:tcW w:w="2656" w:type="dxa"/>
          </w:tcPr>
          <w:p w14:paraId="349E3D3C"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4651BFCA" w14:textId="77777777" w:rsidTr="0069683D">
        <w:tc>
          <w:tcPr>
            <w:tcW w:w="5860" w:type="dxa"/>
          </w:tcPr>
          <w:p w14:paraId="1E435FB5" w14:textId="05137CBC" w:rsidR="00F137AC" w:rsidRPr="00F137AC"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Is your charging structure written in clear a</w:t>
            </w:r>
            <w:r w:rsidR="00D65813">
              <w:rPr>
                <w:rFonts w:ascii="Century Gothic" w:hAnsi="Century Gothic" w:cs="Times New Roman"/>
                <w:sz w:val="22"/>
                <w:szCs w:val="22"/>
                <w:lang w:val="en-US"/>
              </w:rPr>
              <w:t>nd plain language and, as far as</w:t>
            </w:r>
            <w:r w:rsidRPr="001A466B">
              <w:rPr>
                <w:rFonts w:ascii="Century Gothic" w:hAnsi="Century Gothic" w:cs="Times New Roman"/>
                <w:sz w:val="22"/>
                <w:szCs w:val="22"/>
                <w:lang w:val="en-US"/>
              </w:rPr>
              <w:t xml:space="preserve"> practicable, does it express fees payable as a cash amount? If you charge as a percentage, do you provide cash examples?</w:t>
            </w:r>
          </w:p>
        </w:tc>
        <w:tc>
          <w:tcPr>
            <w:tcW w:w="2656" w:type="dxa"/>
          </w:tcPr>
          <w:p w14:paraId="19BB6D03"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5E7C72D5" w14:textId="77777777" w:rsidTr="0069683D">
        <w:tc>
          <w:tcPr>
            <w:tcW w:w="5860" w:type="dxa"/>
          </w:tcPr>
          <w:p w14:paraId="4DD7320A" w14:textId="20B33BA0" w:rsidR="00F137AC" w:rsidRPr="00F137AC"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Is your charging structure sufficiently clear for the client to understand the total likely costs?</w:t>
            </w:r>
          </w:p>
        </w:tc>
        <w:tc>
          <w:tcPr>
            <w:tcW w:w="2656" w:type="dxa"/>
          </w:tcPr>
          <w:p w14:paraId="53A79142"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22C84B7C" w14:textId="77777777" w:rsidTr="0069683D">
        <w:tc>
          <w:tcPr>
            <w:tcW w:w="5860" w:type="dxa"/>
          </w:tcPr>
          <w:p w14:paraId="19371F62" w14:textId="1CDFAB74" w:rsidR="00F137AC" w:rsidRPr="00F137AC"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Do you include examples that the client could easily apply to their own financial situation?</w:t>
            </w:r>
          </w:p>
        </w:tc>
        <w:tc>
          <w:tcPr>
            <w:tcW w:w="2656" w:type="dxa"/>
          </w:tcPr>
          <w:p w14:paraId="72BB9ECE"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75617972" w14:textId="77777777" w:rsidTr="0069683D">
        <w:tc>
          <w:tcPr>
            <w:tcW w:w="5860" w:type="dxa"/>
          </w:tcPr>
          <w:p w14:paraId="43CC26ED" w14:textId="406A8FCF" w:rsidR="00F137AC" w:rsidRPr="001A466B"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lastRenderedPageBreak/>
              <w:t>If you charge an hourly rate, do you provide an estimated indication of the number of hours it will take to provide the service?</w:t>
            </w:r>
          </w:p>
        </w:tc>
        <w:tc>
          <w:tcPr>
            <w:tcW w:w="2656" w:type="dxa"/>
          </w:tcPr>
          <w:p w14:paraId="09FE21C0"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5D4E8DF4" w14:textId="77777777" w:rsidTr="0069683D">
        <w:tc>
          <w:tcPr>
            <w:tcW w:w="5860" w:type="dxa"/>
          </w:tcPr>
          <w:p w14:paraId="7D143352" w14:textId="6B60700E" w:rsidR="00F137AC" w:rsidRPr="00F137AC"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Do you use contingent charging? If so, have you put in place strong systems and controls to mitigate the risk of sales being driven by the desire to generate a charge?</w:t>
            </w:r>
          </w:p>
        </w:tc>
        <w:tc>
          <w:tcPr>
            <w:tcW w:w="2656" w:type="dxa"/>
          </w:tcPr>
          <w:p w14:paraId="0B01C0CF"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23A8F299" w14:textId="77777777" w:rsidTr="0069683D">
        <w:tc>
          <w:tcPr>
            <w:tcW w:w="5860" w:type="dxa"/>
          </w:tcPr>
          <w:p w14:paraId="323CB891" w14:textId="248CA09E" w:rsidR="00F137AC" w:rsidRPr="00F137AC" w:rsidRDefault="00F137AC" w:rsidP="00F137AC">
            <w:pPr>
              <w:pStyle w:val="ListParagraph"/>
              <w:widowControl w:val="0"/>
              <w:numPr>
                <w:ilvl w:val="0"/>
                <w:numId w:val="3"/>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How do you assess whether the advice you give is likely to be of value to the client once you consider the total charges the client is likely to have to pay?</w:t>
            </w:r>
          </w:p>
        </w:tc>
        <w:tc>
          <w:tcPr>
            <w:tcW w:w="2656" w:type="dxa"/>
          </w:tcPr>
          <w:p w14:paraId="5E815BBB"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bl>
    <w:p w14:paraId="48214523" w14:textId="09814CC3" w:rsidR="00B8101B" w:rsidRPr="00F137AC" w:rsidRDefault="00B8101B" w:rsidP="00F137AC">
      <w:pPr>
        <w:widowControl w:val="0"/>
        <w:autoSpaceDE w:val="0"/>
        <w:autoSpaceDN w:val="0"/>
        <w:adjustRightInd w:val="0"/>
        <w:spacing w:line="360" w:lineRule="auto"/>
        <w:rPr>
          <w:rFonts w:ascii="Century Gothic" w:hAnsi="Century Gothic" w:cs="Times New Roman"/>
          <w:sz w:val="22"/>
          <w:szCs w:val="22"/>
          <w:lang w:val="en-US"/>
        </w:rPr>
      </w:pPr>
    </w:p>
    <w:p w14:paraId="6D1D1CA5" w14:textId="77777777" w:rsidR="00F8031B" w:rsidRPr="001A466B" w:rsidRDefault="00F8031B" w:rsidP="001A466B">
      <w:pPr>
        <w:widowControl w:val="0"/>
        <w:autoSpaceDE w:val="0"/>
        <w:autoSpaceDN w:val="0"/>
        <w:adjustRightInd w:val="0"/>
        <w:spacing w:line="360" w:lineRule="auto"/>
        <w:rPr>
          <w:rFonts w:ascii="Century Gothic" w:hAnsi="Century Gothic" w:cs="Times New Roman"/>
          <w:b/>
          <w:color w:val="3366FF"/>
          <w:sz w:val="22"/>
          <w:szCs w:val="22"/>
          <w:lang w:val="en-US"/>
        </w:rPr>
      </w:pPr>
    </w:p>
    <w:p w14:paraId="10E0CC5F" w14:textId="77777777" w:rsidR="00B26FA6" w:rsidRPr="001A466B" w:rsidRDefault="009B3C24" w:rsidP="001A466B">
      <w:pPr>
        <w:widowControl w:val="0"/>
        <w:pBdr>
          <w:bottom w:val="single" w:sz="6" w:space="1" w:color="auto"/>
        </w:pBdr>
        <w:autoSpaceDE w:val="0"/>
        <w:autoSpaceDN w:val="0"/>
        <w:adjustRightInd w:val="0"/>
        <w:spacing w:line="360" w:lineRule="auto"/>
        <w:rPr>
          <w:rFonts w:ascii="Century Gothic" w:hAnsi="Century Gothic" w:cs="Times New Roman"/>
          <w:b/>
          <w:color w:val="006666"/>
          <w:sz w:val="22"/>
          <w:szCs w:val="22"/>
          <w:lang w:val="en-US"/>
        </w:rPr>
      </w:pPr>
      <w:r w:rsidRPr="001A466B">
        <w:rPr>
          <w:rFonts w:ascii="Century Gothic" w:hAnsi="Century Gothic" w:cs="Times New Roman"/>
          <w:b/>
          <w:color w:val="006666"/>
          <w:sz w:val="22"/>
          <w:szCs w:val="22"/>
          <w:lang w:val="en-US"/>
        </w:rPr>
        <w:t xml:space="preserve">Ongoing services and charges including the right to </w:t>
      </w:r>
      <w:r w:rsidR="00B26FA6" w:rsidRPr="001A466B">
        <w:rPr>
          <w:rFonts w:ascii="Century Gothic" w:hAnsi="Century Gothic" w:cs="Times New Roman"/>
          <w:b/>
          <w:color w:val="006666"/>
          <w:sz w:val="22"/>
          <w:szCs w:val="22"/>
          <w:lang w:val="en-US"/>
        </w:rPr>
        <w:t>cancel</w:t>
      </w:r>
    </w:p>
    <w:p w14:paraId="1B0D17AE" w14:textId="77777777" w:rsidR="006303B4" w:rsidRPr="001A466B" w:rsidRDefault="006303B4" w:rsidP="001A466B">
      <w:pPr>
        <w:widowControl w:val="0"/>
        <w:autoSpaceDE w:val="0"/>
        <w:autoSpaceDN w:val="0"/>
        <w:adjustRightInd w:val="0"/>
        <w:spacing w:line="360" w:lineRule="auto"/>
        <w:rPr>
          <w:rFonts w:ascii="Century Gothic" w:hAnsi="Century Gothic" w:cs="Times New Roman"/>
          <w:sz w:val="22"/>
          <w:szCs w:val="22"/>
          <w:lang w:val="en-US"/>
        </w:rPr>
      </w:pPr>
    </w:p>
    <w:p w14:paraId="60522668" w14:textId="77777777" w:rsidR="00B26FA6" w:rsidRDefault="00B26FA6" w:rsidP="001A466B">
      <w:pPr>
        <w:widowControl w:val="0"/>
        <w:autoSpaceDE w:val="0"/>
        <w:autoSpaceDN w:val="0"/>
        <w:adjustRightInd w:val="0"/>
        <w:spacing w:line="360" w:lineRule="auto"/>
        <w:rPr>
          <w:rFonts w:ascii="Century Gothic" w:hAnsi="Century Gothic" w:cs="Times New Roman"/>
          <w:sz w:val="22"/>
          <w:szCs w:val="22"/>
          <w:lang w:val="en-US"/>
        </w:rPr>
      </w:pPr>
      <w:r w:rsidRPr="001A466B">
        <w:rPr>
          <w:rFonts w:ascii="Century Gothic" w:hAnsi="Century Gothic" w:cs="Times New Roman"/>
          <w:sz w:val="22"/>
          <w:szCs w:val="22"/>
          <w:lang w:val="en-US"/>
        </w:rPr>
        <w:t>If you offer an o</w:t>
      </w:r>
      <w:r w:rsidRPr="00DA1C2E">
        <w:rPr>
          <w:rFonts w:ascii="Century Gothic" w:hAnsi="Century Gothic" w:cs="Times New Roman"/>
          <w:color w:val="000000" w:themeColor="text1"/>
          <w:sz w:val="22"/>
          <w:szCs w:val="22"/>
          <w:lang w:val="en-US"/>
        </w:rPr>
        <w:t>ngoing</w:t>
      </w:r>
      <w:r w:rsidRPr="001A466B">
        <w:rPr>
          <w:rFonts w:ascii="Century Gothic" w:hAnsi="Century Gothic" w:cs="Times New Roman"/>
          <w:sz w:val="22"/>
          <w:szCs w:val="22"/>
          <w:lang w:val="en-US"/>
        </w:rPr>
        <w:t xml:space="preserve"> or continuing service to your clients (for example, regular reviews of the</w:t>
      </w:r>
      <w:r w:rsidR="009B3C24" w:rsidRPr="001A466B">
        <w:rPr>
          <w:rFonts w:ascii="Century Gothic" w:hAnsi="Century Gothic" w:cs="Times New Roman"/>
          <w:sz w:val="22"/>
          <w:szCs w:val="22"/>
          <w:lang w:val="en-US"/>
        </w:rPr>
        <w:t xml:space="preserve"> </w:t>
      </w:r>
      <w:r w:rsidRPr="001A466B">
        <w:rPr>
          <w:rFonts w:ascii="Century Gothic" w:hAnsi="Century Gothic" w:cs="Times New Roman"/>
          <w:sz w:val="22"/>
          <w:szCs w:val="22"/>
          <w:lang w:val="en-US"/>
        </w:rPr>
        <w:t>performance of their investment and a rebalancing of investments) you should consider:</w:t>
      </w:r>
    </w:p>
    <w:p w14:paraId="4A984676" w14:textId="77777777" w:rsidR="0069683D" w:rsidRDefault="0069683D" w:rsidP="001A466B">
      <w:pPr>
        <w:widowControl w:val="0"/>
        <w:autoSpaceDE w:val="0"/>
        <w:autoSpaceDN w:val="0"/>
        <w:adjustRightInd w:val="0"/>
        <w:spacing w:line="360" w:lineRule="auto"/>
        <w:rPr>
          <w:rFonts w:ascii="Century Gothic" w:hAnsi="Century Gothic" w:cs="Times New Roman"/>
          <w:sz w:val="22"/>
          <w:szCs w:val="22"/>
          <w:lang w:val="en-US"/>
        </w:rPr>
      </w:pPr>
    </w:p>
    <w:tbl>
      <w:tblPr>
        <w:tblStyle w:val="TableGrid"/>
        <w:tblW w:w="0" w:type="auto"/>
        <w:tblLook w:val="04A0" w:firstRow="1" w:lastRow="0" w:firstColumn="1" w:lastColumn="0" w:noHBand="0" w:noVBand="1"/>
      </w:tblPr>
      <w:tblGrid>
        <w:gridCol w:w="5694"/>
        <w:gridCol w:w="2596"/>
      </w:tblGrid>
      <w:tr w:rsidR="0021604B" w:rsidRPr="00C16876" w14:paraId="5DB94092" w14:textId="77777777" w:rsidTr="00F137AC">
        <w:trPr>
          <w:trHeight w:val="296"/>
        </w:trPr>
        <w:tc>
          <w:tcPr>
            <w:tcW w:w="5860" w:type="dxa"/>
            <w:shd w:val="clear" w:color="auto" w:fill="4DA595"/>
            <w:vAlign w:val="center"/>
          </w:tcPr>
          <w:p w14:paraId="51EFBCDC" w14:textId="77777777" w:rsidR="0021604B" w:rsidRPr="0069683D" w:rsidRDefault="0021604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sidRPr="0069683D">
              <w:rPr>
                <w:rFonts w:ascii="Century Gothic" w:hAnsi="Century Gothic" w:cs="Times New Roman"/>
                <w:b/>
                <w:color w:val="000000" w:themeColor="text1"/>
                <w:sz w:val="22"/>
                <w:szCs w:val="22"/>
                <w:lang w:val="en-US"/>
              </w:rPr>
              <w:t>Question</w:t>
            </w:r>
          </w:p>
        </w:tc>
        <w:tc>
          <w:tcPr>
            <w:tcW w:w="2656" w:type="dxa"/>
            <w:shd w:val="clear" w:color="auto" w:fill="4DA595"/>
            <w:vAlign w:val="center"/>
          </w:tcPr>
          <w:p w14:paraId="752D1631" w14:textId="77777777" w:rsidR="0021604B" w:rsidRPr="0069683D" w:rsidRDefault="0021604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Pr>
                <w:rFonts w:ascii="Century Gothic" w:hAnsi="Century Gothic" w:cs="Times New Roman"/>
                <w:b/>
                <w:color w:val="000000" w:themeColor="text1"/>
                <w:sz w:val="22"/>
                <w:szCs w:val="22"/>
                <w:lang w:val="en-US"/>
              </w:rPr>
              <w:t xml:space="preserve">Yes / No / </w:t>
            </w:r>
            <w:r w:rsidRPr="0069683D">
              <w:rPr>
                <w:rFonts w:ascii="Century Gothic" w:hAnsi="Century Gothic" w:cs="Times New Roman"/>
                <w:b/>
                <w:color w:val="000000" w:themeColor="text1"/>
                <w:sz w:val="22"/>
                <w:szCs w:val="22"/>
                <w:lang w:val="en-US"/>
              </w:rPr>
              <w:t>Comment</w:t>
            </w:r>
          </w:p>
        </w:tc>
      </w:tr>
      <w:tr w:rsidR="0021604B" w14:paraId="23D48185" w14:textId="77777777" w:rsidTr="00CA3B4F">
        <w:tc>
          <w:tcPr>
            <w:tcW w:w="5860" w:type="dxa"/>
          </w:tcPr>
          <w:p w14:paraId="26EF1B19" w14:textId="2AAFCCB5" w:rsidR="0021604B" w:rsidRPr="00F137AC" w:rsidRDefault="00F137AC" w:rsidP="00F137AC">
            <w:pPr>
              <w:pStyle w:val="ListParagraph"/>
              <w:widowControl w:val="0"/>
              <w:numPr>
                <w:ilvl w:val="0"/>
                <w:numId w:val="4"/>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What are you doing to ensure that your advisers explain the details of the ongoing service in a way that is clear, fair, and not misleading, and so that the client appreciates that ongoing services are optional?</w:t>
            </w:r>
          </w:p>
        </w:tc>
        <w:tc>
          <w:tcPr>
            <w:tcW w:w="2656" w:type="dxa"/>
          </w:tcPr>
          <w:p w14:paraId="3DEF63CD" w14:textId="77777777" w:rsidR="0021604B" w:rsidRDefault="0021604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21604B" w14:paraId="2A89D514" w14:textId="77777777" w:rsidTr="00CA3B4F">
        <w:tc>
          <w:tcPr>
            <w:tcW w:w="5860" w:type="dxa"/>
          </w:tcPr>
          <w:p w14:paraId="2A79A130" w14:textId="78749017" w:rsidR="0021604B" w:rsidRPr="00F137AC" w:rsidRDefault="00F137AC" w:rsidP="00F137AC">
            <w:pPr>
              <w:pStyle w:val="ListParagraph"/>
              <w:widowControl w:val="0"/>
              <w:numPr>
                <w:ilvl w:val="0"/>
                <w:numId w:val="4"/>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Is it clear what the review involves?</w:t>
            </w:r>
          </w:p>
        </w:tc>
        <w:tc>
          <w:tcPr>
            <w:tcW w:w="2656" w:type="dxa"/>
          </w:tcPr>
          <w:p w14:paraId="1729680F" w14:textId="77777777" w:rsidR="0021604B" w:rsidRDefault="0021604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601CAC65" w14:textId="77777777" w:rsidTr="00CA3B4F">
        <w:tc>
          <w:tcPr>
            <w:tcW w:w="5860" w:type="dxa"/>
          </w:tcPr>
          <w:p w14:paraId="6809595B" w14:textId="1FCEE6CB" w:rsidR="00F137AC" w:rsidRPr="00F137AC" w:rsidRDefault="00F137AC" w:rsidP="00F137AC">
            <w:pPr>
              <w:pStyle w:val="ListParagraph"/>
              <w:widowControl w:val="0"/>
              <w:numPr>
                <w:ilvl w:val="0"/>
                <w:numId w:val="4"/>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Is it clear whether the adviser or client needs to instigate the review?</w:t>
            </w:r>
          </w:p>
        </w:tc>
        <w:tc>
          <w:tcPr>
            <w:tcW w:w="2656" w:type="dxa"/>
          </w:tcPr>
          <w:p w14:paraId="49B5D798"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77C67371" w14:textId="77777777" w:rsidTr="00CA3B4F">
        <w:tc>
          <w:tcPr>
            <w:tcW w:w="5860" w:type="dxa"/>
          </w:tcPr>
          <w:p w14:paraId="2CB82584" w14:textId="2208C694" w:rsidR="00F137AC" w:rsidRPr="00F137AC" w:rsidRDefault="00F137AC" w:rsidP="00F137AC">
            <w:pPr>
              <w:pStyle w:val="ListParagraph"/>
              <w:widowControl w:val="0"/>
              <w:numPr>
                <w:ilvl w:val="0"/>
                <w:numId w:val="4"/>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If there are continuing charges, do your advisers clearly confirm the details of what is included in the ongoing service, its associated charges, and how the client can cancel the service and stop the associated charges if they wish?</w:t>
            </w:r>
          </w:p>
        </w:tc>
        <w:tc>
          <w:tcPr>
            <w:tcW w:w="2656" w:type="dxa"/>
          </w:tcPr>
          <w:p w14:paraId="2F840BD3"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6FEAFFC7" w14:textId="77777777" w:rsidTr="00CA3B4F">
        <w:tc>
          <w:tcPr>
            <w:tcW w:w="5860" w:type="dxa"/>
          </w:tcPr>
          <w:p w14:paraId="6D29161C" w14:textId="079765D8" w:rsidR="00F137AC" w:rsidRPr="00F137AC" w:rsidRDefault="00F137AC" w:rsidP="00F137AC">
            <w:pPr>
              <w:pStyle w:val="ListParagraph"/>
              <w:widowControl w:val="0"/>
              <w:numPr>
                <w:ilvl w:val="0"/>
                <w:numId w:val="4"/>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Do your advisers make it clear that a client can cancel a continuing advice service without penalty, at any time, and without giving a reason for the cancellation?</w:t>
            </w:r>
          </w:p>
        </w:tc>
        <w:tc>
          <w:tcPr>
            <w:tcW w:w="2656" w:type="dxa"/>
          </w:tcPr>
          <w:p w14:paraId="5C4220A3"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68DE23D5" w14:textId="77777777" w:rsidTr="00CA3B4F">
        <w:tc>
          <w:tcPr>
            <w:tcW w:w="5860" w:type="dxa"/>
          </w:tcPr>
          <w:p w14:paraId="633011C9" w14:textId="0A8AC40B" w:rsidR="00F137AC" w:rsidRPr="0078196A" w:rsidRDefault="00F137AC" w:rsidP="0078196A">
            <w:pPr>
              <w:pStyle w:val="ListParagraph"/>
              <w:widowControl w:val="0"/>
              <w:numPr>
                <w:ilvl w:val="0"/>
                <w:numId w:val="4"/>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Is the notice period for cancellation reasonable?</w:t>
            </w:r>
          </w:p>
        </w:tc>
        <w:tc>
          <w:tcPr>
            <w:tcW w:w="2656" w:type="dxa"/>
          </w:tcPr>
          <w:p w14:paraId="4627330C"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78196A" w14:paraId="747DFE35" w14:textId="77777777" w:rsidTr="00CA3B4F">
        <w:tc>
          <w:tcPr>
            <w:tcW w:w="5860" w:type="dxa"/>
          </w:tcPr>
          <w:p w14:paraId="46233143" w14:textId="3E5911E0" w:rsidR="0078196A" w:rsidRPr="0078196A" w:rsidRDefault="0078196A" w:rsidP="0078196A">
            <w:pPr>
              <w:pStyle w:val="ListParagraph"/>
              <w:widowControl w:val="0"/>
              <w:numPr>
                <w:ilvl w:val="0"/>
                <w:numId w:val="4"/>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Have you ensured that you do not make any charges due to the cancellation, except an amount proportionate to the service provided up to the date of the cancellation?</w:t>
            </w:r>
          </w:p>
        </w:tc>
        <w:tc>
          <w:tcPr>
            <w:tcW w:w="2656" w:type="dxa"/>
          </w:tcPr>
          <w:p w14:paraId="4F25B42D" w14:textId="77777777" w:rsidR="0078196A" w:rsidRDefault="0078196A"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6DF89610" w14:textId="77777777" w:rsidTr="00CA3B4F">
        <w:tc>
          <w:tcPr>
            <w:tcW w:w="5860" w:type="dxa"/>
          </w:tcPr>
          <w:p w14:paraId="7E99CC3F" w14:textId="204ADB1B" w:rsidR="00F137AC" w:rsidRPr="00F137AC" w:rsidRDefault="00F137AC" w:rsidP="00F137AC">
            <w:pPr>
              <w:pStyle w:val="ListParagraph"/>
              <w:numPr>
                <w:ilvl w:val="0"/>
                <w:numId w:val="4"/>
              </w:numPr>
              <w:rPr>
                <w:rFonts w:ascii="Century Gothic" w:hAnsi="Century Gothic" w:cs="Times New Roman"/>
                <w:sz w:val="22"/>
                <w:szCs w:val="22"/>
                <w:lang w:val="en-US"/>
              </w:rPr>
            </w:pPr>
            <w:r w:rsidRPr="001A466B">
              <w:rPr>
                <w:rFonts w:ascii="Century Gothic" w:hAnsi="Century Gothic" w:cs="Times New Roman"/>
                <w:sz w:val="22"/>
                <w:szCs w:val="22"/>
                <w:lang w:val="en-US"/>
              </w:rPr>
              <w:t>Have you made it clear to your clients that the cancellation is not conditional?</w:t>
            </w:r>
          </w:p>
        </w:tc>
        <w:tc>
          <w:tcPr>
            <w:tcW w:w="2656" w:type="dxa"/>
          </w:tcPr>
          <w:p w14:paraId="6D3D9135"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bl>
    <w:p w14:paraId="110BC7B0" w14:textId="77777777" w:rsidR="0069683D" w:rsidRPr="001A466B" w:rsidRDefault="0069683D" w:rsidP="001A466B">
      <w:pPr>
        <w:widowControl w:val="0"/>
        <w:autoSpaceDE w:val="0"/>
        <w:autoSpaceDN w:val="0"/>
        <w:adjustRightInd w:val="0"/>
        <w:spacing w:line="360" w:lineRule="auto"/>
        <w:rPr>
          <w:rFonts w:ascii="Century Gothic" w:hAnsi="Century Gothic" w:cs="Times New Roman"/>
          <w:sz w:val="22"/>
          <w:szCs w:val="22"/>
          <w:lang w:val="en-US"/>
        </w:rPr>
      </w:pPr>
    </w:p>
    <w:p w14:paraId="5AF3E964" w14:textId="77777777" w:rsidR="00F8031B" w:rsidRPr="001A466B" w:rsidRDefault="00F8031B" w:rsidP="001A466B">
      <w:pPr>
        <w:widowControl w:val="0"/>
        <w:autoSpaceDE w:val="0"/>
        <w:autoSpaceDN w:val="0"/>
        <w:adjustRightInd w:val="0"/>
        <w:spacing w:line="360" w:lineRule="auto"/>
        <w:rPr>
          <w:rFonts w:ascii="Century Gothic" w:hAnsi="Century Gothic" w:cs="Times New Roman"/>
          <w:b/>
          <w:color w:val="3366FF"/>
          <w:sz w:val="22"/>
          <w:szCs w:val="22"/>
          <w:lang w:val="en-US"/>
        </w:rPr>
      </w:pPr>
    </w:p>
    <w:p w14:paraId="5A4D8BE0" w14:textId="77777777" w:rsidR="007B6F4D" w:rsidRPr="001A466B" w:rsidRDefault="009B3C24" w:rsidP="001A466B">
      <w:pPr>
        <w:widowControl w:val="0"/>
        <w:pBdr>
          <w:bottom w:val="single" w:sz="6" w:space="1" w:color="auto"/>
        </w:pBdr>
        <w:autoSpaceDE w:val="0"/>
        <w:autoSpaceDN w:val="0"/>
        <w:adjustRightInd w:val="0"/>
        <w:spacing w:line="360" w:lineRule="auto"/>
        <w:rPr>
          <w:rFonts w:ascii="Century Gothic" w:hAnsi="Century Gothic" w:cs="Times New Roman"/>
          <w:b/>
          <w:color w:val="006666"/>
          <w:sz w:val="22"/>
          <w:szCs w:val="22"/>
          <w:lang w:val="en-US"/>
        </w:rPr>
      </w:pPr>
      <w:r w:rsidRPr="001A466B">
        <w:rPr>
          <w:rFonts w:ascii="Century Gothic" w:hAnsi="Century Gothic" w:cs="Times New Roman"/>
          <w:b/>
          <w:color w:val="006666"/>
          <w:sz w:val="22"/>
          <w:szCs w:val="22"/>
          <w:lang w:val="en-US"/>
        </w:rPr>
        <w:t xml:space="preserve">Facilitation of adviser </w:t>
      </w:r>
      <w:r w:rsidR="007B6F4D" w:rsidRPr="001A466B">
        <w:rPr>
          <w:rFonts w:ascii="Century Gothic" w:hAnsi="Century Gothic" w:cs="Times New Roman"/>
          <w:b/>
          <w:color w:val="006666"/>
          <w:sz w:val="22"/>
          <w:szCs w:val="22"/>
          <w:lang w:val="en-US"/>
        </w:rPr>
        <w:t>charges</w:t>
      </w:r>
    </w:p>
    <w:p w14:paraId="6BFBF573" w14:textId="77777777" w:rsidR="006303B4" w:rsidRPr="001A466B" w:rsidRDefault="006303B4" w:rsidP="001A466B">
      <w:pPr>
        <w:widowControl w:val="0"/>
        <w:autoSpaceDE w:val="0"/>
        <w:autoSpaceDN w:val="0"/>
        <w:adjustRightInd w:val="0"/>
        <w:spacing w:line="360" w:lineRule="auto"/>
        <w:rPr>
          <w:rFonts w:ascii="Century Gothic" w:hAnsi="Century Gothic" w:cs="Times New Roman"/>
          <w:sz w:val="22"/>
          <w:szCs w:val="22"/>
          <w:lang w:val="en-US"/>
        </w:rPr>
      </w:pPr>
    </w:p>
    <w:p w14:paraId="3C043E41" w14:textId="77777777" w:rsidR="007B6F4D" w:rsidRDefault="007B6F4D" w:rsidP="001A466B">
      <w:pPr>
        <w:widowControl w:val="0"/>
        <w:autoSpaceDE w:val="0"/>
        <w:autoSpaceDN w:val="0"/>
        <w:adjustRightInd w:val="0"/>
        <w:spacing w:line="360" w:lineRule="auto"/>
        <w:rPr>
          <w:rFonts w:ascii="Century Gothic" w:hAnsi="Century Gothic" w:cs="Times New Roman"/>
          <w:sz w:val="22"/>
          <w:szCs w:val="22"/>
          <w:lang w:val="en-US"/>
        </w:rPr>
      </w:pPr>
      <w:r w:rsidRPr="001A466B">
        <w:rPr>
          <w:rFonts w:ascii="Century Gothic" w:hAnsi="Century Gothic" w:cs="Times New Roman"/>
          <w:sz w:val="22"/>
          <w:szCs w:val="22"/>
          <w:lang w:val="en-US"/>
        </w:rPr>
        <w:t xml:space="preserve">If you offer to facilitate, directly or through a third party, paying adviser </w:t>
      </w:r>
      <w:r w:rsidR="009B3C24" w:rsidRPr="001A466B">
        <w:rPr>
          <w:rFonts w:ascii="Century Gothic" w:hAnsi="Century Gothic" w:cs="Times New Roman"/>
          <w:sz w:val="22"/>
          <w:szCs w:val="22"/>
          <w:lang w:val="en-US"/>
        </w:rPr>
        <w:t xml:space="preserve">charges or consultancy charges, </w:t>
      </w:r>
      <w:r w:rsidRPr="001A466B">
        <w:rPr>
          <w:rFonts w:ascii="Century Gothic" w:hAnsi="Century Gothic" w:cs="Times New Roman"/>
          <w:sz w:val="22"/>
          <w:szCs w:val="22"/>
          <w:lang w:val="en-US"/>
        </w:rPr>
        <w:t>do you have processes in place to ensure that you disclose to your clients:</w:t>
      </w:r>
    </w:p>
    <w:p w14:paraId="09D518A9" w14:textId="77777777" w:rsidR="0069683D" w:rsidRDefault="0069683D" w:rsidP="001A466B">
      <w:pPr>
        <w:widowControl w:val="0"/>
        <w:autoSpaceDE w:val="0"/>
        <w:autoSpaceDN w:val="0"/>
        <w:adjustRightInd w:val="0"/>
        <w:spacing w:line="360" w:lineRule="auto"/>
        <w:rPr>
          <w:rFonts w:ascii="Century Gothic" w:hAnsi="Century Gothic" w:cs="Times New Roman"/>
          <w:sz w:val="22"/>
          <w:szCs w:val="22"/>
          <w:lang w:val="en-US"/>
        </w:rPr>
      </w:pPr>
    </w:p>
    <w:tbl>
      <w:tblPr>
        <w:tblStyle w:val="TableGrid"/>
        <w:tblW w:w="0" w:type="auto"/>
        <w:tblLook w:val="04A0" w:firstRow="1" w:lastRow="0" w:firstColumn="1" w:lastColumn="0" w:noHBand="0" w:noVBand="1"/>
      </w:tblPr>
      <w:tblGrid>
        <w:gridCol w:w="5692"/>
        <w:gridCol w:w="2598"/>
      </w:tblGrid>
      <w:tr w:rsidR="0021604B" w:rsidRPr="00C16876" w14:paraId="714760FE" w14:textId="77777777" w:rsidTr="00F137AC">
        <w:trPr>
          <w:trHeight w:val="296"/>
        </w:trPr>
        <w:tc>
          <w:tcPr>
            <w:tcW w:w="5860" w:type="dxa"/>
            <w:shd w:val="clear" w:color="auto" w:fill="4DA595"/>
            <w:vAlign w:val="center"/>
          </w:tcPr>
          <w:p w14:paraId="04C01AA4" w14:textId="77777777" w:rsidR="0021604B" w:rsidRPr="0069683D" w:rsidRDefault="0021604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sidRPr="0069683D">
              <w:rPr>
                <w:rFonts w:ascii="Century Gothic" w:hAnsi="Century Gothic" w:cs="Times New Roman"/>
                <w:b/>
                <w:color w:val="000000" w:themeColor="text1"/>
                <w:sz w:val="22"/>
                <w:szCs w:val="22"/>
                <w:lang w:val="en-US"/>
              </w:rPr>
              <w:t>Question</w:t>
            </w:r>
          </w:p>
        </w:tc>
        <w:tc>
          <w:tcPr>
            <w:tcW w:w="2656" w:type="dxa"/>
            <w:shd w:val="clear" w:color="auto" w:fill="4DA595"/>
            <w:vAlign w:val="center"/>
          </w:tcPr>
          <w:p w14:paraId="58CAA5CC" w14:textId="77777777" w:rsidR="0021604B" w:rsidRPr="0069683D" w:rsidRDefault="0021604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Pr>
                <w:rFonts w:ascii="Century Gothic" w:hAnsi="Century Gothic" w:cs="Times New Roman"/>
                <w:b/>
                <w:color w:val="000000" w:themeColor="text1"/>
                <w:sz w:val="22"/>
                <w:szCs w:val="22"/>
                <w:lang w:val="en-US"/>
              </w:rPr>
              <w:t xml:space="preserve">Yes / No / </w:t>
            </w:r>
            <w:r w:rsidRPr="0069683D">
              <w:rPr>
                <w:rFonts w:ascii="Century Gothic" w:hAnsi="Century Gothic" w:cs="Times New Roman"/>
                <w:b/>
                <w:color w:val="000000" w:themeColor="text1"/>
                <w:sz w:val="22"/>
                <w:szCs w:val="22"/>
                <w:lang w:val="en-US"/>
              </w:rPr>
              <w:t>Comment</w:t>
            </w:r>
          </w:p>
        </w:tc>
      </w:tr>
      <w:tr w:rsidR="0021604B" w14:paraId="7F91CF4B" w14:textId="77777777" w:rsidTr="00CA3B4F">
        <w:tc>
          <w:tcPr>
            <w:tcW w:w="5860" w:type="dxa"/>
          </w:tcPr>
          <w:p w14:paraId="5A60E0F7" w14:textId="1B552FE3" w:rsidR="0021604B" w:rsidRPr="00F137AC" w:rsidRDefault="00F137AC" w:rsidP="00F137AC">
            <w:pPr>
              <w:pStyle w:val="ListParagraph"/>
              <w:widowControl w:val="0"/>
              <w:numPr>
                <w:ilvl w:val="0"/>
                <w:numId w:val="5"/>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That they may be liable to pay any outstanding adviser or consultancy charges?</w:t>
            </w:r>
          </w:p>
        </w:tc>
        <w:tc>
          <w:tcPr>
            <w:tcW w:w="2656" w:type="dxa"/>
          </w:tcPr>
          <w:p w14:paraId="51A344C3" w14:textId="77777777" w:rsidR="0021604B" w:rsidRDefault="0021604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21604B" w14:paraId="1BF2F431" w14:textId="77777777" w:rsidTr="00CA3B4F">
        <w:tc>
          <w:tcPr>
            <w:tcW w:w="5860" w:type="dxa"/>
          </w:tcPr>
          <w:p w14:paraId="17CA6403" w14:textId="53C002AB" w:rsidR="0021604B" w:rsidRPr="00F137AC" w:rsidRDefault="00F137AC" w:rsidP="00F137AC">
            <w:pPr>
              <w:pStyle w:val="ListParagraph"/>
              <w:widowControl w:val="0"/>
              <w:numPr>
                <w:ilvl w:val="0"/>
                <w:numId w:val="5"/>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If the client requires facilitation services, will the product providers you are likely to recommend offer such services?</w:t>
            </w:r>
          </w:p>
        </w:tc>
        <w:tc>
          <w:tcPr>
            <w:tcW w:w="2656" w:type="dxa"/>
          </w:tcPr>
          <w:p w14:paraId="4A6B92FE" w14:textId="77777777" w:rsidR="0021604B" w:rsidRDefault="0021604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2791FE76" w14:textId="77777777" w:rsidTr="00CA3B4F">
        <w:tc>
          <w:tcPr>
            <w:tcW w:w="5860" w:type="dxa"/>
          </w:tcPr>
          <w:p w14:paraId="6E7DF94F" w14:textId="10AA592B" w:rsidR="00F137AC" w:rsidRPr="00F137AC" w:rsidRDefault="00F137AC" w:rsidP="00F137AC">
            <w:pPr>
              <w:pStyle w:val="ListParagraph"/>
              <w:numPr>
                <w:ilvl w:val="0"/>
                <w:numId w:val="5"/>
              </w:numPr>
              <w:rPr>
                <w:rFonts w:ascii="Century Gothic" w:hAnsi="Century Gothic" w:cs="Times New Roman"/>
                <w:sz w:val="22"/>
                <w:szCs w:val="22"/>
                <w:lang w:val="en-US"/>
              </w:rPr>
            </w:pPr>
            <w:r w:rsidRPr="001A466B">
              <w:rPr>
                <w:rFonts w:ascii="Century Gothic" w:hAnsi="Century Gothic" w:cs="Times New Roman"/>
                <w:sz w:val="22"/>
                <w:szCs w:val="22"/>
                <w:lang w:val="en-US"/>
              </w:rPr>
              <w:t>Will your charging model expose you to credit risk, and if so, what will you do about it?</w:t>
            </w:r>
          </w:p>
        </w:tc>
        <w:tc>
          <w:tcPr>
            <w:tcW w:w="2656" w:type="dxa"/>
          </w:tcPr>
          <w:p w14:paraId="71D23040"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bl>
    <w:p w14:paraId="4C0E1AE4" w14:textId="77777777" w:rsidR="0069683D" w:rsidRPr="001A466B" w:rsidRDefault="0069683D" w:rsidP="001A466B">
      <w:pPr>
        <w:widowControl w:val="0"/>
        <w:autoSpaceDE w:val="0"/>
        <w:autoSpaceDN w:val="0"/>
        <w:adjustRightInd w:val="0"/>
        <w:spacing w:line="360" w:lineRule="auto"/>
        <w:rPr>
          <w:rFonts w:ascii="Century Gothic" w:hAnsi="Century Gothic" w:cs="Times New Roman"/>
          <w:sz w:val="22"/>
          <w:szCs w:val="22"/>
          <w:lang w:val="en-US"/>
        </w:rPr>
      </w:pPr>
    </w:p>
    <w:p w14:paraId="7ECDBD2E" w14:textId="77777777" w:rsidR="00A207F1" w:rsidRPr="001A466B" w:rsidRDefault="00A207F1" w:rsidP="001A466B">
      <w:pPr>
        <w:spacing w:line="360" w:lineRule="auto"/>
        <w:rPr>
          <w:rFonts w:ascii="Century Gothic" w:hAnsi="Century Gothic" w:cs="Times New Roman"/>
          <w:sz w:val="22"/>
          <w:szCs w:val="22"/>
          <w:lang w:val="en-US"/>
        </w:rPr>
      </w:pPr>
    </w:p>
    <w:p w14:paraId="35DF8034" w14:textId="77777777" w:rsidR="00D95A39" w:rsidRPr="001A466B" w:rsidRDefault="009B3C24" w:rsidP="001A466B">
      <w:pPr>
        <w:widowControl w:val="0"/>
        <w:pBdr>
          <w:bottom w:val="single" w:sz="6" w:space="1" w:color="auto"/>
        </w:pBdr>
        <w:autoSpaceDE w:val="0"/>
        <w:autoSpaceDN w:val="0"/>
        <w:adjustRightInd w:val="0"/>
        <w:spacing w:line="360" w:lineRule="auto"/>
        <w:rPr>
          <w:rFonts w:ascii="Century Gothic" w:hAnsi="Century Gothic" w:cs="Times New Roman"/>
          <w:b/>
          <w:color w:val="006666"/>
          <w:sz w:val="22"/>
          <w:szCs w:val="22"/>
          <w:lang w:val="en-US"/>
        </w:rPr>
      </w:pPr>
      <w:r w:rsidRPr="001A466B">
        <w:rPr>
          <w:rFonts w:ascii="Century Gothic" w:hAnsi="Century Gothic" w:cs="Times New Roman"/>
          <w:b/>
          <w:color w:val="006666"/>
          <w:sz w:val="22"/>
          <w:szCs w:val="22"/>
          <w:lang w:val="en-US"/>
        </w:rPr>
        <w:t>Investment amounts and recording adviser and consultancy</w:t>
      </w:r>
      <w:r w:rsidRPr="001A466B">
        <w:rPr>
          <w:rFonts w:ascii="Century Gothic" w:hAnsi="Century Gothic" w:cs="Times New Roman"/>
          <w:color w:val="006666"/>
          <w:sz w:val="22"/>
          <w:szCs w:val="22"/>
          <w:lang w:val="en-US"/>
        </w:rPr>
        <w:t xml:space="preserve"> </w:t>
      </w:r>
      <w:r w:rsidR="00D95A39" w:rsidRPr="001A466B">
        <w:rPr>
          <w:rFonts w:ascii="Century Gothic" w:hAnsi="Century Gothic" w:cs="Times New Roman"/>
          <w:b/>
          <w:color w:val="006666"/>
          <w:sz w:val="22"/>
          <w:szCs w:val="22"/>
          <w:lang w:val="en-US"/>
        </w:rPr>
        <w:t>charges</w:t>
      </w:r>
    </w:p>
    <w:p w14:paraId="5A461358" w14:textId="77777777" w:rsidR="006303B4" w:rsidRDefault="006303B4" w:rsidP="001A466B">
      <w:pPr>
        <w:widowControl w:val="0"/>
        <w:autoSpaceDE w:val="0"/>
        <w:autoSpaceDN w:val="0"/>
        <w:adjustRightInd w:val="0"/>
        <w:spacing w:line="360" w:lineRule="auto"/>
        <w:rPr>
          <w:rFonts w:ascii="Century Gothic" w:hAnsi="Century Gothic" w:cs="Times New Roman"/>
          <w:sz w:val="22"/>
          <w:szCs w:val="22"/>
          <w:lang w:val="en-US"/>
        </w:rPr>
      </w:pPr>
    </w:p>
    <w:tbl>
      <w:tblPr>
        <w:tblStyle w:val="TableGrid"/>
        <w:tblW w:w="0" w:type="auto"/>
        <w:tblLook w:val="04A0" w:firstRow="1" w:lastRow="0" w:firstColumn="1" w:lastColumn="0" w:noHBand="0" w:noVBand="1"/>
      </w:tblPr>
      <w:tblGrid>
        <w:gridCol w:w="5696"/>
        <w:gridCol w:w="2594"/>
      </w:tblGrid>
      <w:tr w:rsidR="0021604B" w:rsidRPr="00C16876" w14:paraId="02A61CBF" w14:textId="77777777" w:rsidTr="00F137AC">
        <w:trPr>
          <w:trHeight w:val="296"/>
        </w:trPr>
        <w:tc>
          <w:tcPr>
            <w:tcW w:w="5860" w:type="dxa"/>
            <w:shd w:val="clear" w:color="auto" w:fill="4DA595"/>
            <w:vAlign w:val="center"/>
          </w:tcPr>
          <w:p w14:paraId="46B90A89" w14:textId="77777777" w:rsidR="0021604B" w:rsidRPr="0069683D" w:rsidRDefault="0021604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sidRPr="0069683D">
              <w:rPr>
                <w:rFonts w:ascii="Century Gothic" w:hAnsi="Century Gothic" w:cs="Times New Roman"/>
                <w:b/>
                <w:color w:val="000000" w:themeColor="text1"/>
                <w:sz w:val="22"/>
                <w:szCs w:val="22"/>
                <w:lang w:val="en-US"/>
              </w:rPr>
              <w:t>Question</w:t>
            </w:r>
          </w:p>
        </w:tc>
        <w:tc>
          <w:tcPr>
            <w:tcW w:w="2656" w:type="dxa"/>
            <w:shd w:val="clear" w:color="auto" w:fill="4DA595"/>
            <w:vAlign w:val="center"/>
          </w:tcPr>
          <w:p w14:paraId="43D5F85F" w14:textId="77777777" w:rsidR="0021604B" w:rsidRPr="0069683D" w:rsidRDefault="0021604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Pr>
                <w:rFonts w:ascii="Century Gothic" w:hAnsi="Century Gothic" w:cs="Times New Roman"/>
                <w:b/>
                <w:color w:val="000000" w:themeColor="text1"/>
                <w:sz w:val="22"/>
                <w:szCs w:val="22"/>
                <w:lang w:val="en-US"/>
              </w:rPr>
              <w:t xml:space="preserve">Yes / No / </w:t>
            </w:r>
            <w:r w:rsidRPr="0069683D">
              <w:rPr>
                <w:rFonts w:ascii="Century Gothic" w:hAnsi="Century Gothic" w:cs="Times New Roman"/>
                <w:b/>
                <w:color w:val="000000" w:themeColor="text1"/>
                <w:sz w:val="22"/>
                <w:szCs w:val="22"/>
                <w:lang w:val="en-US"/>
              </w:rPr>
              <w:t>Comment</w:t>
            </w:r>
          </w:p>
        </w:tc>
      </w:tr>
      <w:tr w:rsidR="0021604B" w14:paraId="1CC2EAB7" w14:textId="77777777" w:rsidTr="00CA3B4F">
        <w:tc>
          <w:tcPr>
            <w:tcW w:w="5860" w:type="dxa"/>
          </w:tcPr>
          <w:p w14:paraId="39A982C2" w14:textId="728EE038" w:rsidR="0021604B" w:rsidRPr="00F137AC" w:rsidRDefault="00F137AC" w:rsidP="00F137AC">
            <w:pPr>
              <w:pStyle w:val="ListParagraph"/>
              <w:widowControl w:val="0"/>
              <w:numPr>
                <w:ilvl w:val="0"/>
                <w:numId w:val="6"/>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Do you make it clear to your clients how much</w:t>
            </w:r>
            <w:r>
              <w:rPr>
                <w:rFonts w:ascii="Century Gothic" w:hAnsi="Century Gothic" w:cs="Times New Roman"/>
                <w:sz w:val="22"/>
                <w:szCs w:val="22"/>
                <w:lang w:val="en-US"/>
              </w:rPr>
              <w:t xml:space="preserve"> </w:t>
            </w:r>
            <w:r w:rsidRPr="001A466B">
              <w:rPr>
                <w:rFonts w:ascii="Century Gothic" w:hAnsi="Century Gothic" w:cs="Times New Roman"/>
                <w:sz w:val="22"/>
                <w:szCs w:val="22"/>
                <w:lang w:val="en-US"/>
              </w:rPr>
              <w:t>of the actual amount they pay will be invested in the product?</w:t>
            </w:r>
          </w:p>
        </w:tc>
        <w:tc>
          <w:tcPr>
            <w:tcW w:w="2656" w:type="dxa"/>
          </w:tcPr>
          <w:p w14:paraId="370A2F3C" w14:textId="77777777" w:rsidR="0021604B" w:rsidRDefault="0021604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21604B" w14:paraId="38F07923" w14:textId="77777777" w:rsidTr="00CA3B4F">
        <w:tc>
          <w:tcPr>
            <w:tcW w:w="5860" w:type="dxa"/>
          </w:tcPr>
          <w:p w14:paraId="7CB320C1" w14:textId="008E480E" w:rsidR="0021604B" w:rsidRPr="00F137AC" w:rsidRDefault="00F137AC" w:rsidP="00F137AC">
            <w:pPr>
              <w:pStyle w:val="ListParagraph"/>
              <w:widowControl w:val="0"/>
              <w:numPr>
                <w:ilvl w:val="0"/>
                <w:numId w:val="6"/>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 xml:space="preserve">Will your </w:t>
            </w:r>
            <w:r w:rsidR="00742012" w:rsidRPr="001A466B">
              <w:rPr>
                <w:rFonts w:ascii="Century Gothic" w:hAnsi="Century Gothic" w:cs="Times New Roman"/>
                <w:sz w:val="22"/>
                <w:szCs w:val="22"/>
                <w:lang w:val="en-US"/>
              </w:rPr>
              <w:t>back-office</w:t>
            </w:r>
            <w:r w:rsidRPr="001A466B">
              <w:rPr>
                <w:rFonts w:ascii="Century Gothic" w:hAnsi="Century Gothic" w:cs="Times New Roman"/>
                <w:sz w:val="22"/>
                <w:szCs w:val="22"/>
                <w:lang w:val="en-US"/>
              </w:rPr>
              <w:t xml:space="preserve"> systems be able to accommodate any changes you make to your charging structure?</w:t>
            </w:r>
          </w:p>
        </w:tc>
        <w:tc>
          <w:tcPr>
            <w:tcW w:w="2656" w:type="dxa"/>
          </w:tcPr>
          <w:p w14:paraId="7EFC87BE" w14:textId="77777777" w:rsidR="0021604B" w:rsidRDefault="0021604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345E835A" w14:textId="77777777" w:rsidTr="00CA3B4F">
        <w:tc>
          <w:tcPr>
            <w:tcW w:w="5860" w:type="dxa"/>
          </w:tcPr>
          <w:p w14:paraId="4A6DE156" w14:textId="06FC8805" w:rsidR="00F137AC" w:rsidRPr="00F137AC" w:rsidRDefault="00F137AC" w:rsidP="00F137AC">
            <w:pPr>
              <w:pStyle w:val="ListParagraph"/>
              <w:numPr>
                <w:ilvl w:val="0"/>
                <w:numId w:val="6"/>
              </w:numPr>
              <w:rPr>
                <w:rFonts w:ascii="Century Gothic" w:hAnsi="Century Gothic" w:cs="Times New Roman"/>
                <w:sz w:val="22"/>
                <w:szCs w:val="22"/>
                <w:lang w:val="en-US"/>
              </w:rPr>
            </w:pPr>
            <w:r w:rsidRPr="001A466B">
              <w:rPr>
                <w:rFonts w:ascii="Century Gothic" w:hAnsi="Century Gothic" w:cs="Times New Roman"/>
                <w:sz w:val="22"/>
                <w:szCs w:val="22"/>
                <w:lang w:val="en-US"/>
              </w:rPr>
              <w:t>Have you considered how you will collect and record fees from clients in your charging model?</w:t>
            </w:r>
          </w:p>
        </w:tc>
        <w:tc>
          <w:tcPr>
            <w:tcW w:w="2656" w:type="dxa"/>
          </w:tcPr>
          <w:p w14:paraId="746A7D86"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bl>
    <w:p w14:paraId="528EAE14" w14:textId="77777777" w:rsidR="0021604B" w:rsidRPr="001A466B" w:rsidRDefault="0021604B" w:rsidP="001A466B">
      <w:pPr>
        <w:widowControl w:val="0"/>
        <w:autoSpaceDE w:val="0"/>
        <w:autoSpaceDN w:val="0"/>
        <w:adjustRightInd w:val="0"/>
        <w:spacing w:line="360" w:lineRule="auto"/>
        <w:rPr>
          <w:rFonts w:ascii="Century Gothic" w:hAnsi="Century Gothic" w:cs="Times New Roman"/>
          <w:sz w:val="22"/>
          <w:szCs w:val="22"/>
          <w:lang w:val="en-US"/>
        </w:rPr>
      </w:pPr>
    </w:p>
    <w:p w14:paraId="48B2A7E8" w14:textId="77777777" w:rsidR="00911CF0" w:rsidRPr="001A466B" w:rsidRDefault="00911CF0" w:rsidP="001A466B">
      <w:pPr>
        <w:widowControl w:val="0"/>
        <w:autoSpaceDE w:val="0"/>
        <w:autoSpaceDN w:val="0"/>
        <w:adjustRightInd w:val="0"/>
        <w:spacing w:line="360" w:lineRule="auto"/>
        <w:rPr>
          <w:rFonts w:ascii="Century Gothic" w:hAnsi="Century Gothic" w:cs="Times New Roman"/>
          <w:b/>
          <w:color w:val="3366FF"/>
          <w:sz w:val="22"/>
          <w:szCs w:val="22"/>
          <w:lang w:val="en-US"/>
        </w:rPr>
      </w:pPr>
    </w:p>
    <w:p w14:paraId="08E04A8C" w14:textId="77777777" w:rsidR="006E5DA3" w:rsidRPr="001A466B" w:rsidRDefault="009B3C24" w:rsidP="001A466B">
      <w:pPr>
        <w:widowControl w:val="0"/>
        <w:pBdr>
          <w:bottom w:val="single" w:sz="6" w:space="1" w:color="auto"/>
        </w:pBdr>
        <w:autoSpaceDE w:val="0"/>
        <w:autoSpaceDN w:val="0"/>
        <w:adjustRightInd w:val="0"/>
        <w:spacing w:line="360" w:lineRule="auto"/>
        <w:rPr>
          <w:rFonts w:ascii="Century Gothic" w:hAnsi="Century Gothic" w:cs="Times New Roman"/>
          <w:b/>
          <w:color w:val="006666"/>
          <w:sz w:val="22"/>
          <w:szCs w:val="22"/>
          <w:lang w:val="en-US"/>
        </w:rPr>
      </w:pPr>
      <w:r w:rsidRPr="001A466B">
        <w:rPr>
          <w:rFonts w:ascii="Century Gothic" w:hAnsi="Century Gothic" w:cs="Times New Roman"/>
          <w:b/>
          <w:color w:val="006666"/>
          <w:sz w:val="22"/>
          <w:szCs w:val="22"/>
          <w:lang w:val="en-US"/>
        </w:rPr>
        <w:t xml:space="preserve">Disclosure of adviser </w:t>
      </w:r>
      <w:r w:rsidR="006E5DA3" w:rsidRPr="001A466B">
        <w:rPr>
          <w:rFonts w:ascii="Century Gothic" w:hAnsi="Century Gothic" w:cs="Times New Roman"/>
          <w:b/>
          <w:color w:val="006666"/>
          <w:sz w:val="22"/>
          <w:szCs w:val="22"/>
          <w:lang w:val="en-US"/>
        </w:rPr>
        <w:t>charge</w:t>
      </w:r>
    </w:p>
    <w:p w14:paraId="1F98997B" w14:textId="77777777" w:rsidR="006303B4" w:rsidRDefault="006303B4" w:rsidP="001A466B">
      <w:pPr>
        <w:widowControl w:val="0"/>
        <w:autoSpaceDE w:val="0"/>
        <w:autoSpaceDN w:val="0"/>
        <w:adjustRightInd w:val="0"/>
        <w:spacing w:line="360" w:lineRule="auto"/>
        <w:rPr>
          <w:rFonts w:ascii="Century Gothic" w:hAnsi="Century Gothic" w:cs="Times New Roman"/>
          <w:b/>
          <w:sz w:val="22"/>
          <w:szCs w:val="22"/>
          <w:lang w:val="en-US"/>
        </w:rPr>
      </w:pPr>
    </w:p>
    <w:tbl>
      <w:tblPr>
        <w:tblStyle w:val="TableGrid"/>
        <w:tblW w:w="0" w:type="auto"/>
        <w:tblLook w:val="04A0" w:firstRow="1" w:lastRow="0" w:firstColumn="1" w:lastColumn="0" w:noHBand="0" w:noVBand="1"/>
      </w:tblPr>
      <w:tblGrid>
        <w:gridCol w:w="5693"/>
        <w:gridCol w:w="2597"/>
      </w:tblGrid>
      <w:tr w:rsidR="0021604B" w:rsidRPr="00C16876" w14:paraId="24792562" w14:textId="77777777" w:rsidTr="00F137AC">
        <w:trPr>
          <w:trHeight w:val="296"/>
        </w:trPr>
        <w:tc>
          <w:tcPr>
            <w:tcW w:w="5860" w:type="dxa"/>
            <w:shd w:val="clear" w:color="auto" w:fill="4DA595"/>
            <w:vAlign w:val="center"/>
          </w:tcPr>
          <w:p w14:paraId="24DED878" w14:textId="77777777" w:rsidR="0021604B" w:rsidRPr="0069683D" w:rsidRDefault="0021604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sidRPr="0069683D">
              <w:rPr>
                <w:rFonts w:ascii="Century Gothic" w:hAnsi="Century Gothic" w:cs="Times New Roman"/>
                <w:b/>
                <w:color w:val="000000" w:themeColor="text1"/>
                <w:sz w:val="22"/>
                <w:szCs w:val="22"/>
                <w:lang w:val="en-US"/>
              </w:rPr>
              <w:t>Question</w:t>
            </w:r>
          </w:p>
        </w:tc>
        <w:tc>
          <w:tcPr>
            <w:tcW w:w="2656" w:type="dxa"/>
            <w:shd w:val="clear" w:color="auto" w:fill="4DA595"/>
            <w:vAlign w:val="center"/>
          </w:tcPr>
          <w:p w14:paraId="14232CC4" w14:textId="77777777" w:rsidR="0021604B" w:rsidRPr="0069683D" w:rsidRDefault="0021604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Pr>
                <w:rFonts w:ascii="Century Gothic" w:hAnsi="Century Gothic" w:cs="Times New Roman"/>
                <w:b/>
                <w:color w:val="000000" w:themeColor="text1"/>
                <w:sz w:val="22"/>
                <w:szCs w:val="22"/>
                <w:lang w:val="en-US"/>
              </w:rPr>
              <w:t xml:space="preserve">Yes / No / </w:t>
            </w:r>
            <w:r w:rsidRPr="0069683D">
              <w:rPr>
                <w:rFonts w:ascii="Century Gothic" w:hAnsi="Century Gothic" w:cs="Times New Roman"/>
                <w:b/>
                <w:color w:val="000000" w:themeColor="text1"/>
                <w:sz w:val="22"/>
                <w:szCs w:val="22"/>
                <w:lang w:val="en-US"/>
              </w:rPr>
              <w:t>Comment</w:t>
            </w:r>
          </w:p>
        </w:tc>
      </w:tr>
      <w:tr w:rsidR="0021604B" w14:paraId="48BF6270" w14:textId="77777777" w:rsidTr="00CA3B4F">
        <w:tc>
          <w:tcPr>
            <w:tcW w:w="5860" w:type="dxa"/>
          </w:tcPr>
          <w:p w14:paraId="5048FA1C" w14:textId="77777777" w:rsidR="00F137AC" w:rsidRPr="001A466B" w:rsidRDefault="00F137AC" w:rsidP="00F137AC">
            <w:pPr>
              <w:pStyle w:val="ListParagraph"/>
              <w:widowControl w:val="0"/>
              <w:numPr>
                <w:ilvl w:val="0"/>
                <w:numId w:val="7"/>
              </w:numPr>
              <w:autoSpaceDE w:val="0"/>
              <w:autoSpaceDN w:val="0"/>
              <w:adjustRightInd w:val="0"/>
              <w:ind w:left="360"/>
              <w:rPr>
                <w:rFonts w:ascii="Century Gothic" w:hAnsi="Century Gothic" w:cs="Times New Roman"/>
                <w:sz w:val="22"/>
                <w:szCs w:val="22"/>
                <w:lang w:val="en-US"/>
              </w:rPr>
            </w:pPr>
            <w:r w:rsidRPr="001A466B">
              <w:rPr>
                <w:rFonts w:ascii="Century Gothic" w:hAnsi="Century Gothic" w:cs="Times New Roman"/>
                <w:sz w:val="22"/>
                <w:szCs w:val="22"/>
                <w:lang w:val="en-US"/>
              </w:rPr>
              <w:t>Do you disclose (and evidence that you disclose) your charging structure to a client in writing, in good time, before providing advice or related services? Firms are required to create and use some form of price tariff at the outset of their client relationship (for example, at the end of the first meeting or shortly afterwards).</w:t>
            </w:r>
          </w:p>
          <w:p w14:paraId="569BF3B2" w14:textId="77777777" w:rsidR="0021604B" w:rsidRPr="0069683D" w:rsidRDefault="0021604B" w:rsidP="00F137AC">
            <w:pPr>
              <w:widowControl w:val="0"/>
              <w:autoSpaceDE w:val="0"/>
              <w:autoSpaceDN w:val="0"/>
              <w:adjustRightInd w:val="0"/>
              <w:rPr>
                <w:rFonts w:ascii="Century Gothic" w:hAnsi="Century Gothic" w:cs="Times New Roman"/>
                <w:sz w:val="22"/>
                <w:szCs w:val="22"/>
                <w:lang w:val="en-US"/>
              </w:rPr>
            </w:pPr>
          </w:p>
        </w:tc>
        <w:tc>
          <w:tcPr>
            <w:tcW w:w="2656" w:type="dxa"/>
          </w:tcPr>
          <w:p w14:paraId="37E0DE5D" w14:textId="77777777" w:rsidR="0021604B" w:rsidRDefault="0021604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21604B" w14:paraId="0D88461E" w14:textId="77777777" w:rsidTr="00CA3B4F">
        <w:tc>
          <w:tcPr>
            <w:tcW w:w="5860" w:type="dxa"/>
          </w:tcPr>
          <w:p w14:paraId="7130358E" w14:textId="491CD0A8" w:rsidR="0021604B" w:rsidRPr="00F137AC" w:rsidRDefault="00F137AC" w:rsidP="00F137AC">
            <w:pPr>
              <w:pStyle w:val="ListParagraph"/>
              <w:widowControl w:val="0"/>
              <w:numPr>
                <w:ilvl w:val="0"/>
                <w:numId w:val="7"/>
              </w:numPr>
              <w:autoSpaceDE w:val="0"/>
              <w:autoSpaceDN w:val="0"/>
              <w:adjustRightInd w:val="0"/>
              <w:ind w:left="360"/>
              <w:rPr>
                <w:rFonts w:ascii="Century Gothic" w:hAnsi="Century Gothic" w:cs="Times New Roman"/>
                <w:sz w:val="22"/>
                <w:szCs w:val="22"/>
                <w:lang w:val="en-US"/>
              </w:rPr>
            </w:pPr>
            <w:r w:rsidRPr="001A466B">
              <w:rPr>
                <w:rFonts w:ascii="Century Gothic" w:hAnsi="Century Gothic" w:cs="Times New Roman"/>
                <w:sz w:val="22"/>
                <w:szCs w:val="22"/>
                <w:lang w:val="en-US"/>
              </w:rPr>
              <w:lastRenderedPageBreak/>
              <w:t>Do you disclose your charging structure before the client incurs any charges?</w:t>
            </w:r>
          </w:p>
        </w:tc>
        <w:tc>
          <w:tcPr>
            <w:tcW w:w="2656" w:type="dxa"/>
          </w:tcPr>
          <w:p w14:paraId="618384BE" w14:textId="77777777" w:rsidR="0021604B" w:rsidRDefault="0021604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4EFFC77F" w14:textId="77777777" w:rsidTr="00CA3B4F">
        <w:tc>
          <w:tcPr>
            <w:tcW w:w="5860" w:type="dxa"/>
          </w:tcPr>
          <w:p w14:paraId="0F02847F" w14:textId="1A60AB61" w:rsidR="00F137AC" w:rsidRPr="00F137AC" w:rsidRDefault="00F137AC" w:rsidP="00F137AC">
            <w:pPr>
              <w:pStyle w:val="ListParagraph"/>
              <w:widowControl w:val="0"/>
              <w:numPr>
                <w:ilvl w:val="0"/>
                <w:numId w:val="7"/>
              </w:numPr>
              <w:autoSpaceDE w:val="0"/>
              <w:autoSpaceDN w:val="0"/>
              <w:adjustRightInd w:val="0"/>
              <w:ind w:left="360"/>
              <w:rPr>
                <w:rFonts w:ascii="Century Gothic" w:hAnsi="Century Gothic" w:cs="Times New Roman"/>
                <w:sz w:val="22"/>
                <w:szCs w:val="22"/>
                <w:lang w:val="en-US"/>
              </w:rPr>
            </w:pPr>
            <w:r w:rsidRPr="001A466B">
              <w:rPr>
                <w:rFonts w:ascii="Century Gothic" w:hAnsi="Century Gothic" w:cs="Times New Roman"/>
                <w:sz w:val="22"/>
                <w:szCs w:val="22"/>
                <w:lang w:val="en-US"/>
              </w:rPr>
              <w:t>Do you make it clear to the client at what stage of the advice process charges begin to accrue?</w:t>
            </w:r>
          </w:p>
        </w:tc>
        <w:tc>
          <w:tcPr>
            <w:tcW w:w="2656" w:type="dxa"/>
          </w:tcPr>
          <w:p w14:paraId="6EA1C497"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5CD19890" w14:textId="77777777" w:rsidTr="00CA3B4F">
        <w:tc>
          <w:tcPr>
            <w:tcW w:w="5860" w:type="dxa"/>
          </w:tcPr>
          <w:p w14:paraId="16953BFA" w14:textId="7D953BDC" w:rsidR="00F137AC" w:rsidRPr="00F137AC" w:rsidRDefault="00F137AC" w:rsidP="00F137AC">
            <w:pPr>
              <w:pStyle w:val="ListParagraph"/>
              <w:widowControl w:val="0"/>
              <w:numPr>
                <w:ilvl w:val="0"/>
                <w:numId w:val="7"/>
              </w:numPr>
              <w:autoSpaceDE w:val="0"/>
              <w:autoSpaceDN w:val="0"/>
              <w:adjustRightInd w:val="0"/>
              <w:ind w:left="360"/>
              <w:rPr>
                <w:rFonts w:ascii="Century Gothic" w:hAnsi="Century Gothic" w:cs="Times New Roman"/>
                <w:sz w:val="22"/>
                <w:szCs w:val="22"/>
                <w:lang w:val="en-US"/>
              </w:rPr>
            </w:pPr>
            <w:r w:rsidRPr="001A466B">
              <w:rPr>
                <w:rFonts w:ascii="Century Gothic" w:hAnsi="Century Gothic" w:cs="Times New Roman"/>
                <w:sz w:val="22"/>
                <w:szCs w:val="22"/>
                <w:lang w:val="en-US"/>
              </w:rPr>
              <w:t>Do you ensure that the client has agreed to the method to be used to pay the charge?</w:t>
            </w:r>
          </w:p>
        </w:tc>
        <w:tc>
          <w:tcPr>
            <w:tcW w:w="2656" w:type="dxa"/>
          </w:tcPr>
          <w:p w14:paraId="762AA38F"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484E40FA" w14:textId="77777777" w:rsidTr="00CA3B4F">
        <w:tc>
          <w:tcPr>
            <w:tcW w:w="5860" w:type="dxa"/>
          </w:tcPr>
          <w:p w14:paraId="26A2B557" w14:textId="0C1120D3" w:rsidR="00F137AC" w:rsidRPr="00F137AC" w:rsidRDefault="00F137AC" w:rsidP="00F137AC">
            <w:pPr>
              <w:pStyle w:val="ListParagraph"/>
              <w:widowControl w:val="0"/>
              <w:numPr>
                <w:ilvl w:val="0"/>
                <w:numId w:val="7"/>
              </w:numPr>
              <w:autoSpaceDE w:val="0"/>
              <w:autoSpaceDN w:val="0"/>
              <w:adjustRightInd w:val="0"/>
              <w:ind w:left="360"/>
              <w:rPr>
                <w:rFonts w:ascii="Century Gothic" w:hAnsi="Century Gothic" w:cs="Times New Roman"/>
                <w:sz w:val="22"/>
                <w:szCs w:val="22"/>
                <w:lang w:val="en-US"/>
              </w:rPr>
            </w:pPr>
            <w:r w:rsidRPr="001A466B">
              <w:rPr>
                <w:rFonts w:ascii="Century Gothic" w:hAnsi="Century Gothic" w:cs="Times New Roman"/>
                <w:sz w:val="22"/>
                <w:szCs w:val="22"/>
                <w:lang w:val="en-US"/>
              </w:rPr>
              <w:t>How do you evidence that you agree with and disclose to your clients the total adviser charge payable? Firms are required to disclose the actual price the client will pay, once known, as early as is reasonably possible.</w:t>
            </w:r>
          </w:p>
        </w:tc>
        <w:tc>
          <w:tcPr>
            <w:tcW w:w="2656" w:type="dxa"/>
          </w:tcPr>
          <w:p w14:paraId="4B138E7D"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4D1B3403" w14:textId="77777777" w:rsidTr="00CA3B4F">
        <w:tc>
          <w:tcPr>
            <w:tcW w:w="5860" w:type="dxa"/>
          </w:tcPr>
          <w:p w14:paraId="33B0EEBA" w14:textId="662CC5D4" w:rsidR="00F137AC" w:rsidRPr="00F137AC" w:rsidRDefault="00F137AC" w:rsidP="00F137AC">
            <w:pPr>
              <w:pStyle w:val="ListParagraph"/>
              <w:widowControl w:val="0"/>
              <w:numPr>
                <w:ilvl w:val="0"/>
                <w:numId w:val="7"/>
              </w:numPr>
              <w:autoSpaceDE w:val="0"/>
              <w:autoSpaceDN w:val="0"/>
              <w:adjustRightInd w:val="0"/>
              <w:ind w:left="360"/>
              <w:rPr>
                <w:rFonts w:ascii="Century Gothic" w:hAnsi="Century Gothic" w:cs="Times New Roman"/>
                <w:sz w:val="22"/>
                <w:szCs w:val="22"/>
                <w:lang w:val="en-US"/>
              </w:rPr>
            </w:pPr>
            <w:r w:rsidRPr="001A466B">
              <w:rPr>
                <w:rFonts w:ascii="Century Gothic" w:hAnsi="Century Gothic" w:cs="Times New Roman"/>
                <w:sz w:val="22"/>
                <w:szCs w:val="22"/>
                <w:lang w:val="en-US"/>
              </w:rPr>
              <w:t>How do you comply with the detailed requirements for the disclosure of total adviser charges? In particular, that these must be in cash terms (with noncash terms to be converted into illustrative cash equivalents).</w:t>
            </w:r>
          </w:p>
        </w:tc>
        <w:tc>
          <w:tcPr>
            <w:tcW w:w="2656" w:type="dxa"/>
          </w:tcPr>
          <w:p w14:paraId="25C336D4"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r w:rsidR="00F137AC" w14:paraId="58FB48CA" w14:textId="77777777" w:rsidTr="00CA3B4F">
        <w:tc>
          <w:tcPr>
            <w:tcW w:w="5860" w:type="dxa"/>
          </w:tcPr>
          <w:p w14:paraId="06948BF4" w14:textId="03F4CB6A" w:rsidR="00F137AC" w:rsidRPr="00F137AC" w:rsidRDefault="00F137AC" w:rsidP="00F137AC">
            <w:pPr>
              <w:pStyle w:val="ListParagraph"/>
              <w:widowControl w:val="0"/>
              <w:numPr>
                <w:ilvl w:val="0"/>
                <w:numId w:val="7"/>
              </w:numPr>
              <w:autoSpaceDE w:val="0"/>
              <w:autoSpaceDN w:val="0"/>
              <w:adjustRightInd w:val="0"/>
              <w:ind w:left="360"/>
              <w:rPr>
                <w:rFonts w:ascii="Century Gothic" w:hAnsi="Century Gothic" w:cs="Times New Roman"/>
                <w:sz w:val="22"/>
                <w:szCs w:val="22"/>
                <w:lang w:val="en-US"/>
              </w:rPr>
            </w:pPr>
            <w:r w:rsidRPr="001A466B">
              <w:rPr>
                <w:rFonts w:ascii="Century Gothic" w:hAnsi="Century Gothic" w:cs="Times New Roman"/>
                <w:sz w:val="22"/>
                <w:szCs w:val="22"/>
                <w:lang w:val="en-US"/>
              </w:rPr>
              <w:t>Have you considered what changes you may need to make to your disclosure documents and, if applicable, the fee agreement?</w:t>
            </w:r>
          </w:p>
        </w:tc>
        <w:tc>
          <w:tcPr>
            <w:tcW w:w="2656" w:type="dxa"/>
          </w:tcPr>
          <w:p w14:paraId="0BC9D4F4" w14:textId="77777777" w:rsidR="00F137AC" w:rsidRDefault="00F137AC" w:rsidP="00CA3B4F">
            <w:pPr>
              <w:widowControl w:val="0"/>
              <w:autoSpaceDE w:val="0"/>
              <w:autoSpaceDN w:val="0"/>
              <w:adjustRightInd w:val="0"/>
              <w:spacing w:line="360" w:lineRule="auto"/>
              <w:rPr>
                <w:rFonts w:ascii="Century Gothic" w:hAnsi="Century Gothic" w:cs="Times New Roman"/>
                <w:sz w:val="22"/>
                <w:szCs w:val="22"/>
                <w:lang w:val="en-US"/>
              </w:rPr>
            </w:pPr>
          </w:p>
        </w:tc>
      </w:tr>
    </w:tbl>
    <w:p w14:paraId="7C6409F4" w14:textId="77777777" w:rsidR="0021604B" w:rsidRPr="001A466B" w:rsidRDefault="0021604B" w:rsidP="001A466B">
      <w:pPr>
        <w:widowControl w:val="0"/>
        <w:autoSpaceDE w:val="0"/>
        <w:autoSpaceDN w:val="0"/>
        <w:adjustRightInd w:val="0"/>
        <w:spacing w:line="360" w:lineRule="auto"/>
        <w:rPr>
          <w:rFonts w:ascii="Century Gothic" w:hAnsi="Century Gothic" w:cs="Times New Roman"/>
          <w:b/>
          <w:sz w:val="22"/>
          <w:szCs w:val="22"/>
          <w:lang w:val="en-US"/>
        </w:rPr>
      </w:pPr>
    </w:p>
    <w:p w14:paraId="624150AB" w14:textId="77777777" w:rsidR="00911CF0" w:rsidRPr="001A466B" w:rsidRDefault="00911CF0" w:rsidP="001A466B">
      <w:pPr>
        <w:widowControl w:val="0"/>
        <w:autoSpaceDE w:val="0"/>
        <w:autoSpaceDN w:val="0"/>
        <w:adjustRightInd w:val="0"/>
        <w:spacing w:line="360" w:lineRule="auto"/>
        <w:rPr>
          <w:rFonts w:ascii="Century Gothic" w:hAnsi="Century Gothic" w:cs="Times New Roman"/>
          <w:b/>
          <w:color w:val="3366FF"/>
          <w:sz w:val="22"/>
          <w:szCs w:val="22"/>
          <w:lang w:val="en-US"/>
        </w:rPr>
      </w:pPr>
    </w:p>
    <w:p w14:paraId="7EC08ADB" w14:textId="77777777" w:rsidR="00F4784E" w:rsidRPr="001A466B" w:rsidRDefault="00F4784E" w:rsidP="001A466B">
      <w:pPr>
        <w:widowControl w:val="0"/>
        <w:pBdr>
          <w:bottom w:val="single" w:sz="6" w:space="1" w:color="auto"/>
        </w:pBdr>
        <w:autoSpaceDE w:val="0"/>
        <w:autoSpaceDN w:val="0"/>
        <w:adjustRightInd w:val="0"/>
        <w:spacing w:line="360" w:lineRule="auto"/>
        <w:rPr>
          <w:rFonts w:ascii="Century Gothic" w:hAnsi="Century Gothic" w:cs="Times New Roman"/>
          <w:b/>
          <w:color w:val="006666"/>
          <w:sz w:val="22"/>
          <w:szCs w:val="22"/>
          <w:lang w:val="en-US"/>
        </w:rPr>
      </w:pPr>
      <w:r w:rsidRPr="001A466B">
        <w:rPr>
          <w:rFonts w:ascii="Century Gothic" w:hAnsi="Century Gothic" w:cs="Times New Roman"/>
          <w:b/>
          <w:color w:val="006666"/>
          <w:sz w:val="22"/>
          <w:szCs w:val="22"/>
          <w:lang w:val="en-US"/>
        </w:rPr>
        <w:t>Inducements</w:t>
      </w:r>
    </w:p>
    <w:p w14:paraId="3B9BF27D" w14:textId="77777777" w:rsidR="006303B4" w:rsidRPr="001A466B" w:rsidRDefault="006303B4" w:rsidP="001A466B">
      <w:pPr>
        <w:widowControl w:val="0"/>
        <w:autoSpaceDE w:val="0"/>
        <w:autoSpaceDN w:val="0"/>
        <w:adjustRightInd w:val="0"/>
        <w:spacing w:line="360" w:lineRule="auto"/>
        <w:rPr>
          <w:rFonts w:ascii="Century Gothic" w:hAnsi="Century Gothic" w:cs="Times New Roman"/>
          <w:sz w:val="22"/>
          <w:szCs w:val="22"/>
          <w:lang w:val="en-US"/>
        </w:rPr>
      </w:pPr>
    </w:p>
    <w:p w14:paraId="119353CF" w14:textId="450F2A9B" w:rsidR="003F4A55" w:rsidRDefault="00F4784E" w:rsidP="001A466B">
      <w:pPr>
        <w:widowControl w:val="0"/>
        <w:autoSpaceDE w:val="0"/>
        <w:autoSpaceDN w:val="0"/>
        <w:adjustRightInd w:val="0"/>
        <w:spacing w:line="360" w:lineRule="auto"/>
        <w:rPr>
          <w:rFonts w:ascii="Century Gothic" w:hAnsi="Century Gothic" w:cs="Times New Roman"/>
          <w:sz w:val="22"/>
          <w:szCs w:val="22"/>
          <w:lang w:val="en-US"/>
        </w:rPr>
      </w:pPr>
      <w:r w:rsidRPr="001A466B">
        <w:rPr>
          <w:rFonts w:ascii="Century Gothic" w:hAnsi="Century Gothic" w:cs="Times New Roman"/>
          <w:sz w:val="22"/>
          <w:szCs w:val="22"/>
          <w:lang w:val="en-US"/>
        </w:rPr>
        <w:t xml:space="preserve">What are you doing to ensure </w:t>
      </w:r>
      <w:r w:rsidR="001C11A9" w:rsidRPr="001A466B">
        <w:rPr>
          <w:rFonts w:ascii="Century Gothic" w:hAnsi="Century Gothic" w:cs="Times New Roman"/>
          <w:sz w:val="22"/>
          <w:szCs w:val="22"/>
          <w:lang w:val="en-US"/>
        </w:rPr>
        <w:t>that:</w:t>
      </w:r>
    </w:p>
    <w:tbl>
      <w:tblPr>
        <w:tblStyle w:val="TableGrid"/>
        <w:tblW w:w="0" w:type="auto"/>
        <w:tblLook w:val="04A0" w:firstRow="1" w:lastRow="0" w:firstColumn="1" w:lastColumn="0" w:noHBand="0" w:noVBand="1"/>
      </w:tblPr>
      <w:tblGrid>
        <w:gridCol w:w="5693"/>
        <w:gridCol w:w="2597"/>
      </w:tblGrid>
      <w:tr w:rsidR="003F4A55" w:rsidRPr="00C16876" w14:paraId="187C25CD" w14:textId="77777777" w:rsidTr="00CA3B4F">
        <w:trPr>
          <w:trHeight w:val="296"/>
        </w:trPr>
        <w:tc>
          <w:tcPr>
            <w:tcW w:w="5860" w:type="dxa"/>
            <w:shd w:val="clear" w:color="auto" w:fill="4DA595"/>
            <w:vAlign w:val="center"/>
          </w:tcPr>
          <w:p w14:paraId="766294F9" w14:textId="77777777" w:rsidR="003F4A55" w:rsidRPr="0069683D" w:rsidRDefault="003F4A55"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sidRPr="0069683D">
              <w:rPr>
                <w:rFonts w:ascii="Century Gothic" w:hAnsi="Century Gothic" w:cs="Times New Roman"/>
                <w:b/>
                <w:color w:val="000000" w:themeColor="text1"/>
                <w:sz w:val="22"/>
                <w:szCs w:val="22"/>
                <w:lang w:val="en-US"/>
              </w:rPr>
              <w:t>Question</w:t>
            </w:r>
          </w:p>
        </w:tc>
        <w:tc>
          <w:tcPr>
            <w:tcW w:w="2656" w:type="dxa"/>
            <w:shd w:val="clear" w:color="auto" w:fill="4DA595"/>
            <w:vAlign w:val="center"/>
          </w:tcPr>
          <w:p w14:paraId="3EFA041A" w14:textId="77777777" w:rsidR="003F4A55" w:rsidRPr="0069683D" w:rsidRDefault="003F4A55"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Pr>
                <w:rFonts w:ascii="Century Gothic" w:hAnsi="Century Gothic" w:cs="Times New Roman"/>
                <w:b/>
                <w:color w:val="000000" w:themeColor="text1"/>
                <w:sz w:val="22"/>
                <w:szCs w:val="22"/>
                <w:lang w:val="en-US"/>
              </w:rPr>
              <w:t xml:space="preserve">Yes / No / </w:t>
            </w:r>
            <w:r w:rsidRPr="0069683D">
              <w:rPr>
                <w:rFonts w:ascii="Century Gothic" w:hAnsi="Century Gothic" w:cs="Times New Roman"/>
                <w:b/>
                <w:color w:val="000000" w:themeColor="text1"/>
                <w:sz w:val="22"/>
                <w:szCs w:val="22"/>
                <w:lang w:val="en-US"/>
              </w:rPr>
              <w:t>Comment</w:t>
            </w:r>
          </w:p>
        </w:tc>
      </w:tr>
      <w:tr w:rsidR="003F4A55" w14:paraId="382DDF9B" w14:textId="77777777" w:rsidTr="00CA3B4F">
        <w:tc>
          <w:tcPr>
            <w:tcW w:w="5860" w:type="dxa"/>
          </w:tcPr>
          <w:p w14:paraId="6DC2E078" w14:textId="17DCA720" w:rsidR="003F4A55" w:rsidRPr="00F137AC" w:rsidRDefault="003F4A55" w:rsidP="00CA3B4F">
            <w:pPr>
              <w:pStyle w:val="ListParagraph"/>
              <w:widowControl w:val="0"/>
              <w:numPr>
                <w:ilvl w:val="0"/>
                <w:numId w:val="5"/>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All payments made (and benefits passed) between you and a third party are designed to improve the quality of the service to your client?</w:t>
            </w:r>
          </w:p>
        </w:tc>
        <w:tc>
          <w:tcPr>
            <w:tcW w:w="2656" w:type="dxa"/>
          </w:tcPr>
          <w:p w14:paraId="682A41DE" w14:textId="77777777" w:rsidR="003F4A55" w:rsidRDefault="003F4A55" w:rsidP="00CA3B4F">
            <w:pPr>
              <w:widowControl w:val="0"/>
              <w:autoSpaceDE w:val="0"/>
              <w:autoSpaceDN w:val="0"/>
              <w:adjustRightInd w:val="0"/>
              <w:spacing w:line="360" w:lineRule="auto"/>
              <w:rPr>
                <w:rFonts w:ascii="Century Gothic" w:hAnsi="Century Gothic" w:cs="Times New Roman"/>
                <w:sz w:val="22"/>
                <w:szCs w:val="22"/>
                <w:lang w:val="en-US"/>
              </w:rPr>
            </w:pPr>
          </w:p>
        </w:tc>
      </w:tr>
      <w:tr w:rsidR="003F4A55" w14:paraId="43418EC6" w14:textId="77777777" w:rsidTr="00CA3B4F">
        <w:tc>
          <w:tcPr>
            <w:tcW w:w="5860" w:type="dxa"/>
          </w:tcPr>
          <w:p w14:paraId="52E7FDBF" w14:textId="45763F35" w:rsidR="003F4A55" w:rsidRPr="00F137AC" w:rsidRDefault="003F4A55" w:rsidP="00CA3B4F">
            <w:pPr>
              <w:pStyle w:val="ListParagraph"/>
              <w:widowControl w:val="0"/>
              <w:numPr>
                <w:ilvl w:val="0"/>
                <w:numId w:val="5"/>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You comply on an ongoing basis with the rules on inducements in the FCA Handbook?</w:t>
            </w:r>
          </w:p>
        </w:tc>
        <w:tc>
          <w:tcPr>
            <w:tcW w:w="2656" w:type="dxa"/>
          </w:tcPr>
          <w:p w14:paraId="28FE6A52" w14:textId="77777777" w:rsidR="003F4A55" w:rsidRDefault="003F4A55" w:rsidP="00CA3B4F">
            <w:pPr>
              <w:widowControl w:val="0"/>
              <w:autoSpaceDE w:val="0"/>
              <w:autoSpaceDN w:val="0"/>
              <w:adjustRightInd w:val="0"/>
              <w:spacing w:line="360" w:lineRule="auto"/>
              <w:rPr>
                <w:rFonts w:ascii="Century Gothic" w:hAnsi="Century Gothic" w:cs="Times New Roman"/>
                <w:sz w:val="22"/>
                <w:szCs w:val="22"/>
                <w:lang w:val="en-US"/>
              </w:rPr>
            </w:pPr>
          </w:p>
        </w:tc>
      </w:tr>
      <w:tr w:rsidR="003F4A55" w14:paraId="37CDDEB8" w14:textId="77777777" w:rsidTr="00CA3B4F">
        <w:tc>
          <w:tcPr>
            <w:tcW w:w="5860" w:type="dxa"/>
          </w:tcPr>
          <w:p w14:paraId="396592DA" w14:textId="3BD68EF3" w:rsidR="003F4A55" w:rsidRPr="001A466B" w:rsidRDefault="003F4A55" w:rsidP="00CA3B4F">
            <w:pPr>
              <w:pStyle w:val="ListParagraph"/>
              <w:widowControl w:val="0"/>
              <w:numPr>
                <w:ilvl w:val="0"/>
                <w:numId w:val="5"/>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You do not accept benefits from provider firms on which you will need to rely for a period of time or on an ongoing basis (for example, receiving important software needed for your business to operate)?</w:t>
            </w:r>
          </w:p>
        </w:tc>
        <w:tc>
          <w:tcPr>
            <w:tcW w:w="2656" w:type="dxa"/>
          </w:tcPr>
          <w:p w14:paraId="08BF8E97" w14:textId="77777777" w:rsidR="003F4A55" w:rsidRDefault="003F4A55" w:rsidP="00CA3B4F">
            <w:pPr>
              <w:widowControl w:val="0"/>
              <w:autoSpaceDE w:val="0"/>
              <w:autoSpaceDN w:val="0"/>
              <w:adjustRightInd w:val="0"/>
              <w:spacing w:line="360" w:lineRule="auto"/>
              <w:rPr>
                <w:rFonts w:ascii="Century Gothic" w:hAnsi="Century Gothic" w:cs="Times New Roman"/>
                <w:sz w:val="22"/>
                <w:szCs w:val="22"/>
                <w:lang w:val="en-US"/>
              </w:rPr>
            </w:pPr>
          </w:p>
        </w:tc>
      </w:tr>
    </w:tbl>
    <w:p w14:paraId="5C02E6F1" w14:textId="77777777" w:rsidR="003F4A55" w:rsidRPr="001A466B" w:rsidRDefault="003F4A55" w:rsidP="001A466B">
      <w:pPr>
        <w:widowControl w:val="0"/>
        <w:autoSpaceDE w:val="0"/>
        <w:autoSpaceDN w:val="0"/>
        <w:adjustRightInd w:val="0"/>
        <w:spacing w:line="360" w:lineRule="auto"/>
        <w:rPr>
          <w:rFonts w:ascii="Century Gothic" w:hAnsi="Century Gothic" w:cs="Times New Roman"/>
          <w:sz w:val="22"/>
          <w:szCs w:val="22"/>
          <w:lang w:val="en-US"/>
        </w:rPr>
      </w:pPr>
    </w:p>
    <w:p w14:paraId="20D7097A" w14:textId="77777777" w:rsidR="00911CF0" w:rsidRPr="001A466B" w:rsidRDefault="00911CF0" w:rsidP="001A466B">
      <w:pPr>
        <w:widowControl w:val="0"/>
        <w:autoSpaceDE w:val="0"/>
        <w:autoSpaceDN w:val="0"/>
        <w:adjustRightInd w:val="0"/>
        <w:spacing w:line="360" w:lineRule="auto"/>
        <w:rPr>
          <w:rFonts w:ascii="Century Gothic" w:hAnsi="Century Gothic" w:cs="Times New Roman"/>
          <w:b/>
          <w:color w:val="3366FF"/>
          <w:sz w:val="22"/>
          <w:szCs w:val="22"/>
          <w:lang w:val="en-US"/>
        </w:rPr>
      </w:pPr>
    </w:p>
    <w:p w14:paraId="74935E04" w14:textId="77777777" w:rsidR="000B6A91" w:rsidRPr="001A466B" w:rsidRDefault="006755CC" w:rsidP="001A466B">
      <w:pPr>
        <w:widowControl w:val="0"/>
        <w:pBdr>
          <w:bottom w:val="single" w:sz="6" w:space="1" w:color="auto"/>
        </w:pBdr>
        <w:autoSpaceDE w:val="0"/>
        <w:autoSpaceDN w:val="0"/>
        <w:adjustRightInd w:val="0"/>
        <w:spacing w:line="360" w:lineRule="auto"/>
        <w:rPr>
          <w:rFonts w:ascii="Century Gothic" w:hAnsi="Century Gothic" w:cs="Times New Roman"/>
          <w:b/>
          <w:color w:val="006666"/>
          <w:sz w:val="22"/>
          <w:szCs w:val="22"/>
          <w:lang w:val="en-US"/>
        </w:rPr>
      </w:pPr>
      <w:r w:rsidRPr="001A466B">
        <w:rPr>
          <w:rFonts w:ascii="Century Gothic" w:hAnsi="Century Gothic" w:cs="Times New Roman"/>
          <w:b/>
          <w:color w:val="006666"/>
          <w:sz w:val="22"/>
          <w:szCs w:val="22"/>
          <w:lang w:val="en-US"/>
        </w:rPr>
        <w:t xml:space="preserve">Legacy </w:t>
      </w:r>
      <w:r w:rsidR="000B6A91" w:rsidRPr="001A466B">
        <w:rPr>
          <w:rFonts w:ascii="Century Gothic" w:hAnsi="Century Gothic" w:cs="Times New Roman"/>
          <w:b/>
          <w:color w:val="006666"/>
          <w:sz w:val="22"/>
          <w:szCs w:val="22"/>
          <w:lang w:val="en-US"/>
        </w:rPr>
        <w:t>business</w:t>
      </w:r>
    </w:p>
    <w:p w14:paraId="548AB158" w14:textId="77777777" w:rsidR="006303B4" w:rsidRPr="001A466B" w:rsidRDefault="006303B4" w:rsidP="001A466B">
      <w:pPr>
        <w:widowControl w:val="0"/>
        <w:autoSpaceDE w:val="0"/>
        <w:autoSpaceDN w:val="0"/>
        <w:adjustRightInd w:val="0"/>
        <w:spacing w:line="360" w:lineRule="auto"/>
        <w:rPr>
          <w:rFonts w:ascii="Century Gothic" w:hAnsi="Century Gothic" w:cs="Times New Roman"/>
          <w:sz w:val="22"/>
          <w:szCs w:val="22"/>
          <w:lang w:val="en-US"/>
        </w:rPr>
      </w:pPr>
    </w:p>
    <w:tbl>
      <w:tblPr>
        <w:tblStyle w:val="TableGrid"/>
        <w:tblW w:w="0" w:type="auto"/>
        <w:tblLook w:val="04A0" w:firstRow="1" w:lastRow="0" w:firstColumn="1" w:lastColumn="0" w:noHBand="0" w:noVBand="1"/>
      </w:tblPr>
      <w:tblGrid>
        <w:gridCol w:w="5693"/>
        <w:gridCol w:w="2597"/>
      </w:tblGrid>
      <w:tr w:rsidR="003F4A55" w:rsidRPr="00C16876" w14:paraId="57782F40" w14:textId="77777777" w:rsidTr="00CA3B4F">
        <w:trPr>
          <w:trHeight w:val="296"/>
        </w:trPr>
        <w:tc>
          <w:tcPr>
            <w:tcW w:w="5860" w:type="dxa"/>
            <w:shd w:val="clear" w:color="auto" w:fill="4DA595"/>
            <w:vAlign w:val="center"/>
          </w:tcPr>
          <w:p w14:paraId="7ED62F78" w14:textId="77777777" w:rsidR="003F4A55" w:rsidRPr="0069683D" w:rsidRDefault="003F4A55"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sidRPr="0069683D">
              <w:rPr>
                <w:rFonts w:ascii="Century Gothic" w:hAnsi="Century Gothic" w:cs="Times New Roman"/>
                <w:b/>
                <w:color w:val="000000" w:themeColor="text1"/>
                <w:sz w:val="22"/>
                <w:szCs w:val="22"/>
                <w:lang w:val="en-US"/>
              </w:rPr>
              <w:t>Question</w:t>
            </w:r>
          </w:p>
        </w:tc>
        <w:tc>
          <w:tcPr>
            <w:tcW w:w="2656" w:type="dxa"/>
            <w:shd w:val="clear" w:color="auto" w:fill="4DA595"/>
            <w:vAlign w:val="center"/>
          </w:tcPr>
          <w:p w14:paraId="79E814F0" w14:textId="77777777" w:rsidR="003F4A55" w:rsidRPr="0069683D" w:rsidRDefault="003F4A55"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Pr>
                <w:rFonts w:ascii="Century Gothic" w:hAnsi="Century Gothic" w:cs="Times New Roman"/>
                <w:b/>
                <w:color w:val="000000" w:themeColor="text1"/>
                <w:sz w:val="22"/>
                <w:szCs w:val="22"/>
                <w:lang w:val="en-US"/>
              </w:rPr>
              <w:t xml:space="preserve">Yes / No / </w:t>
            </w:r>
            <w:r w:rsidRPr="0069683D">
              <w:rPr>
                <w:rFonts w:ascii="Century Gothic" w:hAnsi="Century Gothic" w:cs="Times New Roman"/>
                <w:b/>
                <w:color w:val="000000" w:themeColor="text1"/>
                <w:sz w:val="22"/>
                <w:szCs w:val="22"/>
                <w:lang w:val="en-US"/>
              </w:rPr>
              <w:t>Comment</w:t>
            </w:r>
          </w:p>
        </w:tc>
      </w:tr>
      <w:tr w:rsidR="003F4A55" w14:paraId="75542D98" w14:textId="77777777" w:rsidTr="00CA3B4F">
        <w:tc>
          <w:tcPr>
            <w:tcW w:w="5860" w:type="dxa"/>
          </w:tcPr>
          <w:p w14:paraId="38B99207" w14:textId="6E4F3F63" w:rsidR="003F4A55" w:rsidRPr="00F137AC" w:rsidRDefault="0035197D" w:rsidP="00CA3B4F">
            <w:pPr>
              <w:pStyle w:val="ListParagraph"/>
              <w:widowControl w:val="0"/>
              <w:numPr>
                <w:ilvl w:val="0"/>
                <w:numId w:val="5"/>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 xml:space="preserve">How do you show that you distinguish properly between different types of legacy payments? Where the product in question is essentially unchanged you can still charge commission. However, where a change leads to the product </w:t>
            </w:r>
            <w:r w:rsidRPr="001A466B">
              <w:rPr>
                <w:rFonts w:ascii="Century Gothic" w:hAnsi="Century Gothic" w:cs="Times New Roman"/>
                <w:sz w:val="22"/>
                <w:szCs w:val="22"/>
                <w:lang w:val="en-US"/>
              </w:rPr>
              <w:lastRenderedPageBreak/>
              <w:t>becoming a different product, or needing a new contract with your client, you cannot charge a commission.</w:t>
            </w:r>
          </w:p>
        </w:tc>
        <w:tc>
          <w:tcPr>
            <w:tcW w:w="2656" w:type="dxa"/>
          </w:tcPr>
          <w:p w14:paraId="4223DFF9" w14:textId="77777777" w:rsidR="003F4A55" w:rsidRDefault="003F4A55" w:rsidP="00CA3B4F">
            <w:pPr>
              <w:widowControl w:val="0"/>
              <w:autoSpaceDE w:val="0"/>
              <w:autoSpaceDN w:val="0"/>
              <w:adjustRightInd w:val="0"/>
              <w:spacing w:line="360" w:lineRule="auto"/>
              <w:rPr>
                <w:rFonts w:ascii="Century Gothic" w:hAnsi="Century Gothic" w:cs="Times New Roman"/>
                <w:sz w:val="22"/>
                <w:szCs w:val="22"/>
                <w:lang w:val="en-US"/>
              </w:rPr>
            </w:pPr>
          </w:p>
        </w:tc>
      </w:tr>
      <w:tr w:rsidR="003F4A55" w14:paraId="57107EA3" w14:textId="77777777" w:rsidTr="00CA3B4F">
        <w:tc>
          <w:tcPr>
            <w:tcW w:w="5860" w:type="dxa"/>
          </w:tcPr>
          <w:p w14:paraId="39660DC4" w14:textId="1396BA04" w:rsidR="003F4A55" w:rsidRPr="00F137AC" w:rsidRDefault="0035197D" w:rsidP="00CA3B4F">
            <w:pPr>
              <w:pStyle w:val="ListParagraph"/>
              <w:widowControl w:val="0"/>
              <w:numPr>
                <w:ilvl w:val="0"/>
                <w:numId w:val="5"/>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Are you ensuring that you do not renegotiate commission payable, or seek to impose a charge for a service that has already been paid for through commission</w:t>
            </w:r>
            <w:r>
              <w:rPr>
                <w:rFonts w:ascii="Century Gothic" w:hAnsi="Century Gothic" w:cs="Times New Roman"/>
                <w:sz w:val="22"/>
                <w:szCs w:val="22"/>
                <w:lang w:val="en-US"/>
              </w:rPr>
              <w:t>?</w:t>
            </w:r>
          </w:p>
        </w:tc>
        <w:tc>
          <w:tcPr>
            <w:tcW w:w="2656" w:type="dxa"/>
          </w:tcPr>
          <w:p w14:paraId="1B2AE143" w14:textId="77777777" w:rsidR="003F4A55" w:rsidRDefault="003F4A55" w:rsidP="00CA3B4F">
            <w:pPr>
              <w:widowControl w:val="0"/>
              <w:autoSpaceDE w:val="0"/>
              <w:autoSpaceDN w:val="0"/>
              <w:adjustRightInd w:val="0"/>
              <w:spacing w:line="360" w:lineRule="auto"/>
              <w:rPr>
                <w:rFonts w:ascii="Century Gothic" w:hAnsi="Century Gothic" w:cs="Times New Roman"/>
                <w:sz w:val="22"/>
                <w:szCs w:val="22"/>
                <w:lang w:val="en-US"/>
              </w:rPr>
            </w:pPr>
          </w:p>
        </w:tc>
      </w:tr>
    </w:tbl>
    <w:p w14:paraId="67C25A67" w14:textId="58B785D9" w:rsidR="00BF0B96" w:rsidRDefault="00BF0B96" w:rsidP="001A466B">
      <w:pPr>
        <w:widowControl w:val="0"/>
        <w:autoSpaceDE w:val="0"/>
        <w:autoSpaceDN w:val="0"/>
        <w:adjustRightInd w:val="0"/>
        <w:spacing w:line="360" w:lineRule="auto"/>
        <w:rPr>
          <w:rFonts w:ascii="Century Gothic" w:hAnsi="Century Gothic" w:cs="Times New Roman"/>
          <w:sz w:val="22"/>
          <w:szCs w:val="22"/>
          <w:lang w:val="en-US"/>
        </w:rPr>
      </w:pPr>
    </w:p>
    <w:p w14:paraId="0D99626D" w14:textId="77777777" w:rsidR="00007ECB" w:rsidRPr="000903F7" w:rsidRDefault="00007ECB" w:rsidP="001A466B">
      <w:pPr>
        <w:widowControl w:val="0"/>
        <w:autoSpaceDE w:val="0"/>
        <w:autoSpaceDN w:val="0"/>
        <w:adjustRightInd w:val="0"/>
        <w:spacing w:line="360" w:lineRule="auto"/>
        <w:rPr>
          <w:rFonts w:ascii="Century Gothic" w:hAnsi="Century Gothic" w:cs="Times New Roman"/>
          <w:sz w:val="22"/>
          <w:szCs w:val="22"/>
          <w:lang w:val="en-US"/>
        </w:rPr>
      </w:pPr>
    </w:p>
    <w:p w14:paraId="26130EAA" w14:textId="77777777" w:rsidR="002B5DAE" w:rsidRPr="001A466B" w:rsidRDefault="006B29CF" w:rsidP="001A466B">
      <w:pPr>
        <w:widowControl w:val="0"/>
        <w:pBdr>
          <w:bottom w:val="single" w:sz="6" w:space="1" w:color="auto"/>
        </w:pBdr>
        <w:autoSpaceDE w:val="0"/>
        <w:autoSpaceDN w:val="0"/>
        <w:adjustRightInd w:val="0"/>
        <w:spacing w:line="360" w:lineRule="auto"/>
        <w:rPr>
          <w:rFonts w:ascii="Century Gothic" w:hAnsi="Century Gothic" w:cs="Times New Roman"/>
          <w:b/>
          <w:color w:val="006666"/>
          <w:sz w:val="22"/>
          <w:szCs w:val="22"/>
          <w:lang w:val="en-US"/>
        </w:rPr>
      </w:pPr>
      <w:r w:rsidRPr="001A466B">
        <w:rPr>
          <w:rFonts w:ascii="Century Gothic" w:hAnsi="Century Gothic" w:cs="Times New Roman"/>
          <w:b/>
          <w:color w:val="006666"/>
          <w:sz w:val="22"/>
          <w:szCs w:val="22"/>
          <w:lang w:val="en-US"/>
        </w:rPr>
        <w:t xml:space="preserve">Record </w:t>
      </w:r>
      <w:r w:rsidR="002B5DAE" w:rsidRPr="001A466B">
        <w:rPr>
          <w:rFonts w:ascii="Century Gothic" w:hAnsi="Century Gothic" w:cs="Times New Roman"/>
          <w:b/>
          <w:color w:val="006666"/>
          <w:sz w:val="22"/>
          <w:szCs w:val="22"/>
          <w:lang w:val="en-US"/>
        </w:rPr>
        <w:t>keeping</w:t>
      </w:r>
    </w:p>
    <w:p w14:paraId="44266327" w14:textId="77777777" w:rsidR="006303B4" w:rsidRPr="001A466B" w:rsidRDefault="006303B4" w:rsidP="001A466B">
      <w:pPr>
        <w:widowControl w:val="0"/>
        <w:autoSpaceDE w:val="0"/>
        <w:autoSpaceDN w:val="0"/>
        <w:adjustRightInd w:val="0"/>
        <w:spacing w:line="360" w:lineRule="auto"/>
        <w:rPr>
          <w:rFonts w:ascii="Century Gothic" w:hAnsi="Century Gothic" w:cs="Times New Roman"/>
          <w:sz w:val="22"/>
          <w:szCs w:val="22"/>
          <w:lang w:val="en-US"/>
        </w:rPr>
      </w:pPr>
    </w:p>
    <w:p w14:paraId="0FB6AF61" w14:textId="77777777" w:rsidR="006B29CF" w:rsidRDefault="006B29CF" w:rsidP="001A466B">
      <w:pPr>
        <w:widowControl w:val="0"/>
        <w:autoSpaceDE w:val="0"/>
        <w:autoSpaceDN w:val="0"/>
        <w:adjustRightInd w:val="0"/>
        <w:spacing w:line="360" w:lineRule="auto"/>
        <w:rPr>
          <w:rFonts w:ascii="Century Gothic" w:hAnsi="Century Gothic" w:cs="Times New Roman"/>
          <w:sz w:val="22"/>
          <w:szCs w:val="22"/>
          <w:lang w:val="en-US"/>
        </w:rPr>
      </w:pPr>
      <w:r w:rsidRPr="001A466B">
        <w:rPr>
          <w:rFonts w:ascii="Century Gothic" w:hAnsi="Century Gothic" w:cs="Times New Roman"/>
          <w:sz w:val="22"/>
          <w:szCs w:val="22"/>
          <w:lang w:val="en-US"/>
        </w:rPr>
        <w:t>Do you keep records of:</w:t>
      </w:r>
    </w:p>
    <w:p w14:paraId="5061A9D1" w14:textId="77777777" w:rsidR="00007ECB" w:rsidRDefault="00007ECB" w:rsidP="001A466B">
      <w:pPr>
        <w:widowControl w:val="0"/>
        <w:autoSpaceDE w:val="0"/>
        <w:autoSpaceDN w:val="0"/>
        <w:adjustRightInd w:val="0"/>
        <w:spacing w:line="360" w:lineRule="auto"/>
        <w:rPr>
          <w:rFonts w:ascii="Century Gothic" w:hAnsi="Century Gothic" w:cs="Times New Roman"/>
          <w:sz w:val="22"/>
          <w:szCs w:val="22"/>
          <w:lang w:val="en-US"/>
        </w:rPr>
      </w:pPr>
    </w:p>
    <w:tbl>
      <w:tblPr>
        <w:tblStyle w:val="TableGrid"/>
        <w:tblW w:w="0" w:type="auto"/>
        <w:tblLook w:val="04A0" w:firstRow="1" w:lastRow="0" w:firstColumn="1" w:lastColumn="0" w:noHBand="0" w:noVBand="1"/>
      </w:tblPr>
      <w:tblGrid>
        <w:gridCol w:w="5690"/>
        <w:gridCol w:w="2600"/>
      </w:tblGrid>
      <w:tr w:rsidR="00007ECB" w:rsidRPr="00C16876" w14:paraId="1112CD6C" w14:textId="77777777" w:rsidTr="00F137AC">
        <w:trPr>
          <w:trHeight w:val="296"/>
        </w:trPr>
        <w:tc>
          <w:tcPr>
            <w:tcW w:w="5860" w:type="dxa"/>
            <w:shd w:val="clear" w:color="auto" w:fill="4DA595"/>
            <w:vAlign w:val="center"/>
          </w:tcPr>
          <w:p w14:paraId="56D0D7F3" w14:textId="77777777" w:rsidR="00007ECB" w:rsidRPr="0069683D" w:rsidRDefault="00007EC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sidRPr="0069683D">
              <w:rPr>
                <w:rFonts w:ascii="Century Gothic" w:hAnsi="Century Gothic" w:cs="Times New Roman"/>
                <w:b/>
                <w:color w:val="000000" w:themeColor="text1"/>
                <w:sz w:val="22"/>
                <w:szCs w:val="22"/>
                <w:lang w:val="en-US"/>
              </w:rPr>
              <w:t>Question</w:t>
            </w:r>
          </w:p>
        </w:tc>
        <w:tc>
          <w:tcPr>
            <w:tcW w:w="2656" w:type="dxa"/>
            <w:shd w:val="clear" w:color="auto" w:fill="4DA595"/>
            <w:vAlign w:val="center"/>
          </w:tcPr>
          <w:p w14:paraId="24F97539" w14:textId="77777777" w:rsidR="00007ECB" w:rsidRPr="0069683D" w:rsidRDefault="00007ECB" w:rsidP="00CA3B4F">
            <w:pPr>
              <w:widowControl w:val="0"/>
              <w:autoSpaceDE w:val="0"/>
              <w:autoSpaceDN w:val="0"/>
              <w:adjustRightInd w:val="0"/>
              <w:spacing w:line="360" w:lineRule="auto"/>
              <w:jc w:val="center"/>
              <w:rPr>
                <w:rFonts w:ascii="Century Gothic" w:hAnsi="Century Gothic" w:cs="Times New Roman"/>
                <w:b/>
                <w:color w:val="000000" w:themeColor="text1"/>
                <w:sz w:val="22"/>
                <w:szCs w:val="22"/>
                <w:lang w:val="en-US"/>
              </w:rPr>
            </w:pPr>
            <w:r>
              <w:rPr>
                <w:rFonts w:ascii="Century Gothic" w:hAnsi="Century Gothic" w:cs="Times New Roman"/>
                <w:b/>
                <w:color w:val="000000" w:themeColor="text1"/>
                <w:sz w:val="22"/>
                <w:szCs w:val="22"/>
                <w:lang w:val="en-US"/>
              </w:rPr>
              <w:t xml:space="preserve">Yes / No / </w:t>
            </w:r>
            <w:r w:rsidRPr="0069683D">
              <w:rPr>
                <w:rFonts w:ascii="Century Gothic" w:hAnsi="Century Gothic" w:cs="Times New Roman"/>
                <w:b/>
                <w:color w:val="000000" w:themeColor="text1"/>
                <w:sz w:val="22"/>
                <w:szCs w:val="22"/>
                <w:lang w:val="en-US"/>
              </w:rPr>
              <w:t>Comment</w:t>
            </w:r>
          </w:p>
        </w:tc>
      </w:tr>
      <w:tr w:rsidR="00007ECB" w14:paraId="0B48360C" w14:textId="77777777" w:rsidTr="00CA3B4F">
        <w:tc>
          <w:tcPr>
            <w:tcW w:w="5860" w:type="dxa"/>
          </w:tcPr>
          <w:p w14:paraId="195F672D" w14:textId="42629C21" w:rsidR="00007ECB" w:rsidRPr="00F137AC" w:rsidRDefault="00F137AC" w:rsidP="001D1435">
            <w:pPr>
              <w:pStyle w:val="ListParagraph"/>
              <w:widowControl w:val="0"/>
              <w:numPr>
                <w:ilvl w:val="0"/>
                <w:numId w:val="10"/>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 xml:space="preserve">Your charging structure? </w:t>
            </w:r>
          </w:p>
        </w:tc>
        <w:tc>
          <w:tcPr>
            <w:tcW w:w="2656" w:type="dxa"/>
          </w:tcPr>
          <w:p w14:paraId="7C05F300" w14:textId="77777777" w:rsidR="00007ECB" w:rsidRDefault="00007EC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007ECB" w14:paraId="0F5C551E" w14:textId="77777777" w:rsidTr="00CA3B4F">
        <w:tc>
          <w:tcPr>
            <w:tcW w:w="5860" w:type="dxa"/>
          </w:tcPr>
          <w:p w14:paraId="6C4E2553" w14:textId="7738CCEA" w:rsidR="00007ECB" w:rsidRPr="00F137AC" w:rsidRDefault="00F137AC" w:rsidP="001D1435">
            <w:pPr>
              <w:pStyle w:val="ListParagraph"/>
              <w:widowControl w:val="0"/>
              <w:numPr>
                <w:ilvl w:val="0"/>
                <w:numId w:val="10"/>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The total adviser</w:t>
            </w:r>
            <w:r>
              <w:rPr>
                <w:rFonts w:ascii="Century Gothic" w:hAnsi="Century Gothic" w:cs="Times New Roman"/>
                <w:sz w:val="22"/>
                <w:szCs w:val="22"/>
                <w:lang w:val="en-US"/>
              </w:rPr>
              <w:t xml:space="preserve"> charge payable for each client?</w:t>
            </w:r>
          </w:p>
        </w:tc>
        <w:tc>
          <w:tcPr>
            <w:tcW w:w="2656" w:type="dxa"/>
          </w:tcPr>
          <w:p w14:paraId="0CFADF7C" w14:textId="77777777" w:rsidR="00007ECB" w:rsidRDefault="00007ECB" w:rsidP="00CA3B4F">
            <w:pPr>
              <w:widowControl w:val="0"/>
              <w:autoSpaceDE w:val="0"/>
              <w:autoSpaceDN w:val="0"/>
              <w:adjustRightInd w:val="0"/>
              <w:spacing w:line="360" w:lineRule="auto"/>
              <w:rPr>
                <w:rFonts w:ascii="Century Gothic" w:hAnsi="Century Gothic" w:cs="Times New Roman"/>
                <w:sz w:val="22"/>
                <w:szCs w:val="22"/>
                <w:lang w:val="en-US"/>
              </w:rPr>
            </w:pPr>
          </w:p>
        </w:tc>
      </w:tr>
      <w:tr w:rsidR="001D1435" w14:paraId="1070E251" w14:textId="77777777" w:rsidTr="00CA3B4F">
        <w:tc>
          <w:tcPr>
            <w:tcW w:w="5860" w:type="dxa"/>
          </w:tcPr>
          <w:p w14:paraId="4478083D" w14:textId="139F03BE" w:rsidR="001D1435" w:rsidRPr="001D1435" w:rsidRDefault="001D1435" w:rsidP="001D1435">
            <w:pPr>
              <w:pStyle w:val="ListParagraph"/>
              <w:widowControl w:val="0"/>
              <w:numPr>
                <w:ilvl w:val="0"/>
                <w:numId w:val="10"/>
              </w:numPr>
              <w:autoSpaceDE w:val="0"/>
              <w:autoSpaceDN w:val="0"/>
              <w:adjustRightInd w:val="0"/>
              <w:rPr>
                <w:rFonts w:ascii="Century Gothic" w:hAnsi="Century Gothic" w:cs="Times New Roman"/>
                <w:sz w:val="22"/>
                <w:szCs w:val="22"/>
                <w:lang w:val="en-US"/>
              </w:rPr>
            </w:pPr>
            <w:r w:rsidRPr="001A466B">
              <w:rPr>
                <w:rFonts w:ascii="Century Gothic" w:hAnsi="Century Gothic" w:cs="Times New Roman"/>
                <w:sz w:val="22"/>
                <w:szCs w:val="22"/>
                <w:lang w:val="en-US"/>
              </w:rPr>
              <w:t>The reasons for any difference between the total adviser charge paid by the client and the charge indicated in the charging structure, where the difference is material?</w:t>
            </w:r>
          </w:p>
        </w:tc>
        <w:tc>
          <w:tcPr>
            <w:tcW w:w="2656" w:type="dxa"/>
          </w:tcPr>
          <w:p w14:paraId="4BE0F702" w14:textId="77777777" w:rsidR="001D1435" w:rsidRDefault="001D1435" w:rsidP="00CA3B4F">
            <w:pPr>
              <w:widowControl w:val="0"/>
              <w:autoSpaceDE w:val="0"/>
              <w:autoSpaceDN w:val="0"/>
              <w:adjustRightInd w:val="0"/>
              <w:spacing w:line="360" w:lineRule="auto"/>
              <w:rPr>
                <w:rFonts w:ascii="Century Gothic" w:hAnsi="Century Gothic" w:cs="Times New Roman"/>
                <w:sz w:val="22"/>
                <w:szCs w:val="22"/>
                <w:lang w:val="en-US"/>
              </w:rPr>
            </w:pPr>
          </w:p>
        </w:tc>
      </w:tr>
    </w:tbl>
    <w:p w14:paraId="4DBC95EF" w14:textId="77777777" w:rsidR="00007ECB" w:rsidRPr="001A466B" w:rsidRDefault="00007ECB" w:rsidP="001A466B">
      <w:pPr>
        <w:widowControl w:val="0"/>
        <w:autoSpaceDE w:val="0"/>
        <w:autoSpaceDN w:val="0"/>
        <w:adjustRightInd w:val="0"/>
        <w:spacing w:line="360" w:lineRule="auto"/>
        <w:rPr>
          <w:rFonts w:ascii="Century Gothic" w:hAnsi="Century Gothic" w:cs="Times New Roman"/>
          <w:sz w:val="22"/>
          <w:szCs w:val="22"/>
          <w:lang w:val="en-US"/>
        </w:rPr>
      </w:pPr>
    </w:p>
    <w:p w14:paraId="7721596F" w14:textId="77777777" w:rsidR="00E32E57" w:rsidRPr="001A466B" w:rsidRDefault="00E32E57" w:rsidP="001A466B">
      <w:pPr>
        <w:spacing w:line="360" w:lineRule="auto"/>
        <w:rPr>
          <w:rFonts w:ascii="Century Gothic" w:hAnsi="Century Gothic" w:cs="Times New Roman"/>
          <w:sz w:val="22"/>
          <w:szCs w:val="22"/>
          <w:lang w:val="en-US"/>
        </w:rPr>
      </w:pPr>
    </w:p>
    <w:p w14:paraId="5570EEAF" w14:textId="77777777" w:rsidR="00911CF0" w:rsidRPr="001A466B" w:rsidRDefault="00911CF0" w:rsidP="001A466B">
      <w:pPr>
        <w:widowControl w:val="0"/>
        <w:autoSpaceDE w:val="0"/>
        <w:autoSpaceDN w:val="0"/>
        <w:adjustRightInd w:val="0"/>
        <w:spacing w:line="360" w:lineRule="auto"/>
        <w:rPr>
          <w:rFonts w:ascii="Century Gothic" w:hAnsi="Century Gothic" w:cs="Times New Roman"/>
          <w:b/>
          <w:color w:val="3366FF"/>
          <w:sz w:val="22"/>
          <w:szCs w:val="22"/>
          <w:lang w:val="en-US"/>
        </w:rPr>
      </w:pPr>
    </w:p>
    <w:p w14:paraId="5A81568C" w14:textId="77777777" w:rsidR="00A829D4" w:rsidRPr="001A466B" w:rsidRDefault="00A829D4" w:rsidP="001A466B">
      <w:pPr>
        <w:pStyle w:val="ListParagraph"/>
        <w:widowControl w:val="0"/>
        <w:autoSpaceDE w:val="0"/>
        <w:autoSpaceDN w:val="0"/>
        <w:adjustRightInd w:val="0"/>
        <w:spacing w:line="360" w:lineRule="auto"/>
        <w:ind w:left="1080"/>
        <w:rPr>
          <w:rFonts w:ascii="Century Gothic" w:hAnsi="Century Gothic" w:cs="Times New Roman"/>
          <w:sz w:val="22"/>
          <w:szCs w:val="22"/>
          <w:lang w:val="en-US"/>
        </w:rPr>
      </w:pPr>
    </w:p>
    <w:sectPr w:rsidR="00A829D4" w:rsidRPr="001A466B" w:rsidSect="00C63BD9">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3155" w14:textId="77777777" w:rsidR="00C63BD9" w:rsidRDefault="00C63BD9" w:rsidP="001A466B">
      <w:r>
        <w:separator/>
      </w:r>
    </w:p>
  </w:endnote>
  <w:endnote w:type="continuationSeparator" w:id="0">
    <w:p w14:paraId="61B1F806" w14:textId="77777777" w:rsidR="00C63BD9" w:rsidRDefault="00C63BD9" w:rsidP="001A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C4E9" w14:textId="77777777" w:rsidR="000866A3" w:rsidRDefault="00086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3120" w14:textId="77777777" w:rsidR="000866A3" w:rsidRDefault="000866A3" w:rsidP="000866A3">
    <w:pPr>
      <w:pStyle w:val="Footer"/>
      <w:ind w:right="-1264"/>
      <w:jc w:val="both"/>
      <w:rPr>
        <w:rStyle w:val="PageNumber"/>
        <w:rFonts w:ascii="Century Gothic" w:hAnsi="Century Gothic"/>
        <w:sz w:val="22"/>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sidRPr="00FF2CAF">
      <w:rPr>
        <w:rStyle w:val="PageNumber"/>
        <w:rFonts w:ascii="Century Gothic" w:hAnsi="Century Gothic"/>
        <w:sz w:val="22"/>
      </w:rPr>
      <w:t xml:space="preserve">Page </w:t>
    </w:r>
    <w:r w:rsidRPr="00FF2CAF">
      <w:rPr>
        <w:rStyle w:val="PageNumber"/>
        <w:rFonts w:ascii="Century Gothic" w:hAnsi="Century Gothic"/>
        <w:sz w:val="22"/>
      </w:rPr>
      <w:fldChar w:fldCharType="begin"/>
    </w:r>
    <w:r w:rsidRPr="00FF2CAF">
      <w:rPr>
        <w:rStyle w:val="PageNumber"/>
        <w:rFonts w:ascii="Century Gothic" w:hAnsi="Century Gothic"/>
        <w:sz w:val="22"/>
      </w:rPr>
      <w:instrText xml:space="preserve"> PAGE </w:instrText>
    </w:r>
    <w:r w:rsidRPr="00FF2CAF">
      <w:rPr>
        <w:rStyle w:val="PageNumber"/>
        <w:rFonts w:ascii="Century Gothic" w:hAnsi="Century Gothic"/>
        <w:sz w:val="22"/>
      </w:rPr>
      <w:fldChar w:fldCharType="separate"/>
    </w:r>
    <w:r>
      <w:rPr>
        <w:rStyle w:val="PageNumber"/>
        <w:rFonts w:ascii="Century Gothic" w:hAnsi="Century Gothic"/>
      </w:rPr>
      <w:t>1</w:t>
    </w:r>
    <w:r w:rsidRPr="00FF2CAF">
      <w:rPr>
        <w:rStyle w:val="PageNumber"/>
        <w:rFonts w:ascii="Century Gothic" w:hAnsi="Century Gothic"/>
        <w:sz w:val="22"/>
      </w:rPr>
      <w:fldChar w:fldCharType="end"/>
    </w:r>
    <w:r w:rsidRPr="00FF2CAF">
      <w:rPr>
        <w:rStyle w:val="PageNumber"/>
        <w:rFonts w:ascii="Century Gothic" w:hAnsi="Century Gothic"/>
        <w:sz w:val="22"/>
      </w:rPr>
      <w:t xml:space="preserve"> of </w:t>
    </w:r>
    <w:r w:rsidRPr="00FF2CAF">
      <w:rPr>
        <w:rStyle w:val="PageNumber"/>
        <w:rFonts w:ascii="Century Gothic" w:hAnsi="Century Gothic"/>
        <w:sz w:val="22"/>
      </w:rPr>
      <w:fldChar w:fldCharType="begin"/>
    </w:r>
    <w:r w:rsidRPr="00FF2CAF">
      <w:rPr>
        <w:rStyle w:val="PageNumber"/>
        <w:rFonts w:ascii="Century Gothic" w:hAnsi="Century Gothic"/>
        <w:sz w:val="22"/>
      </w:rPr>
      <w:instrText xml:space="preserve"> NUMPAGES </w:instrText>
    </w:r>
    <w:r w:rsidRPr="00FF2CAF">
      <w:rPr>
        <w:rStyle w:val="PageNumber"/>
        <w:rFonts w:ascii="Century Gothic" w:hAnsi="Century Gothic"/>
        <w:sz w:val="22"/>
      </w:rPr>
      <w:fldChar w:fldCharType="separate"/>
    </w:r>
    <w:r>
      <w:rPr>
        <w:rStyle w:val="PageNumber"/>
        <w:rFonts w:ascii="Century Gothic" w:hAnsi="Century Gothic"/>
      </w:rPr>
      <w:t>6</w:t>
    </w:r>
    <w:r w:rsidRPr="00FF2CAF">
      <w:rPr>
        <w:rStyle w:val="PageNumber"/>
        <w:rFonts w:ascii="Century Gothic" w:hAnsi="Century Gothic"/>
        <w:sz w:val="22"/>
      </w:rPr>
      <w:fldChar w:fldCharType="end"/>
    </w:r>
  </w:p>
  <w:p w14:paraId="6DE873B8" w14:textId="01636112" w:rsidR="00BF0B96" w:rsidRPr="000866A3" w:rsidRDefault="000866A3" w:rsidP="000866A3">
    <w:pPr>
      <w:pStyle w:val="Footer"/>
    </w:pPr>
    <w:r>
      <w:rPr>
        <w:rStyle w:val="PageNumber"/>
        <w:rFonts w:ascii="Century Gothic" w:hAnsi="Century Gothic"/>
        <w:sz w:val="16"/>
      </w:rPr>
      <w:t xml:space="preserve">ESS061123 Adviser charging </w:t>
    </w:r>
    <w:proofErr w:type="gramStart"/>
    <w:r>
      <w:rPr>
        <w:rStyle w:val="PageNumber"/>
        <w:rFonts w:ascii="Century Gothic" w:hAnsi="Century Gothic"/>
        <w:sz w:val="16"/>
      </w:rPr>
      <w:t>checklist</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F6B2" w14:textId="1CCAF2F7" w:rsidR="00BF0B96" w:rsidRDefault="000866A3" w:rsidP="001A466B">
    <w:pPr>
      <w:pStyle w:val="Footer"/>
      <w:ind w:right="-1264"/>
      <w:jc w:val="both"/>
      <w:rPr>
        <w:rStyle w:val="PageNumber"/>
        <w:rFonts w:ascii="Century Gothic" w:hAnsi="Century Gothic"/>
        <w:sz w:val="22"/>
      </w:rPr>
    </w:pPr>
    <w:r>
      <w:rPr>
        <w:rStyle w:val="PageNumber"/>
        <w:rFonts w:ascii="Century Gothic" w:hAnsi="Century Gothic"/>
        <w:sz w:val="16"/>
      </w:rPr>
      <w:t>Essentials</w:t>
    </w:r>
    <w:r w:rsidR="00BF0B96">
      <w:rPr>
        <w:rStyle w:val="PageNumber"/>
        <w:rFonts w:ascii="Century Gothic" w:hAnsi="Century Gothic"/>
        <w:sz w:val="16"/>
      </w:rPr>
      <w:t>:</w:t>
    </w:r>
    <w:r w:rsidR="00BF0B96">
      <w:rPr>
        <w:rStyle w:val="PageNumber"/>
        <w:rFonts w:ascii="Century Gothic" w:hAnsi="Century Gothic"/>
        <w:sz w:val="16"/>
      </w:rPr>
      <w:tab/>
    </w:r>
    <w:r w:rsidR="00BF0B96">
      <w:rPr>
        <w:rStyle w:val="PageNumber"/>
        <w:rFonts w:ascii="Century Gothic" w:hAnsi="Century Gothic"/>
        <w:sz w:val="16"/>
      </w:rPr>
      <w:tab/>
    </w:r>
    <w:r w:rsidR="00BF0B96" w:rsidRPr="00FF2CAF">
      <w:rPr>
        <w:rStyle w:val="PageNumber"/>
        <w:rFonts w:ascii="Century Gothic" w:hAnsi="Century Gothic"/>
        <w:sz w:val="22"/>
      </w:rPr>
      <w:t xml:space="preserve">Page </w:t>
    </w:r>
    <w:r w:rsidR="00BF0B96" w:rsidRPr="00FF2CAF">
      <w:rPr>
        <w:rStyle w:val="PageNumber"/>
        <w:rFonts w:ascii="Century Gothic" w:hAnsi="Century Gothic"/>
        <w:sz w:val="22"/>
      </w:rPr>
      <w:fldChar w:fldCharType="begin"/>
    </w:r>
    <w:r w:rsidR="00BF0B96" w:rsidRPr="00FF2CAF">
      <w:rPr>
        <w:rStyle w:val="PageNumber"/>
        <w:rFonts w:ascii="Century Gothic" w:hAnsi="Century Gothic"/>
        <w:sz w:val="22"/>
      </w:rPr>
      <w:instrText xml:space="preserve"> PAGE </w:instrText>
    </w:r>
    <w:r w:rsidR="00BF0B96" w:rsidRPr="00FF2CAF">
      <w:rPr>
        <w:rStyle w:val="PageNumber"/>
        <w:rFonts w:ascii="Century Gothic" w:hAnsi="Century Gothic"/>
        <w:sz w:val="22"/>
      </w:rPr>
      <w:fldChar w:fldCharType="separate"/>
    </w:r>
    <w:r w:rsidR="004A5A96">
      <w:rPr>
        <w:rStyle w:val="PageNumber"/>
        <w:rFonts w:ascii="Century Gothic" w:hAnsi="Century Gothic"/>
        <w:noProof/>
        <w:sz w:val="22"/>
      </w:rPr>
      <w:t>1</w:t>
    </w:r>
    <w:r w:rsidR="00BF0B96" w:rsidRPr="00FF2CAF">
      <w:rPr>
        <w:rStyle w:val="PageNumber"/>
        <w:rFonts w:ascii="Century Gothic" w:hAnsi="Century Gothic"/>
        <w:sz w:val="22"/>
      </w:rPr>
      <w:fldChar w:fldCharType="end"/>
    </w:r>
    <w:r w:rsidR="00BF0B96" w:rsidRPr="00FF2CAF">
      <w:rPr>
        <w:rStyle w:val="PageNumber"/>
        <w:rFonts w:ascii="Century Gothic" w:hAnsi="Century Gothic"/>
        <w:sz w:val="22"/>
      </w:rPr>
      <w:t xml:space="preserve"> of </w:t>
    </w:r>
    <w:r w:rsidR="00BF0B96" w:rsidRPr="00FF2CAF">
      <w:rPr>
        <w:rStyle w:val="PageNumber"/>
        <w:rFonts w:ascii="Century Gothic" w:hAnsi="Century Gothic"/>
        <w:sz w:val="22"/>
      </w:rPr>
      <w:fldChar w:fldCharType="begin"/>
    </w:r>
    <w:r w:rsidR="00BF0B96" w:rsidRPr="00FF2CAF">
      <w:rPr>
        <w:rStyle w:val="PageNumber"/>
        <w:rFonts w:ascii="Century Gothic" w:hAnsi="Century Gothic"/>
        <w:sz w:val="22"/>
      </w:rPr>
      <w:instrText xml:space="preserve"> NUMPAGES </w:instrText>
    </w:r>
    <w:r w:rsidR="00BF0B96" w:rsidRPr="00FF2CAF">
      <w:rPr>
        <w:rStyle w:val="PageNumber"/>
        <w:rFonts w:ascii="Century Gothic" w:hAnsi="Century Gothic"/>
        <w:sz w:val="22"/>
      </w:rPr>
      <w:fldChar w:fldCharType="separate"/>
    </w:r>
    <w:r w:rsidR="004A5A96">
      <w:rPr>
        <w:rStyle w:val="PageNumber"/>
        <w:rFonts w:ascii="Century Gothic" w:hAnsi="Century Gothic"/>
        <w:noProof/>
        <w:sz w:val="22"/>
      </w:rPr>
      <w:t>1</w:t>
    </w:r>
    <w:r w:rsidR="00BF0B96" w:rsidRPr="00FF2CAF">
      <w:rPr>
        <w:rStyle w:val="PageNumber"/>
        <w:rFonts w:ascii="Century Gothic" w:hAnsi="Century Gothic"/>
        <w:sz w:val="22"/>
      </w:rPr>
      <w:fldChar w:fldCharType="end"/>
    </w:r>
  </w:p>
  <w:p w14:paraId="2AD4F97C" w14:textId="1B8FC95F" w:rsidR="00BF0B96" w:rsidRDefault="000866A3" w:rsidP="001A466B">
    <w:pPr>
      <w:pStyle w:val="Footer"/>
    </w:pPr>
    <w:bookmarkStart w:id="2" w:name="_Hlk151644848"/>
    <w:r>
      <w:rPr>
        <w:rStyle w:val="PageNumber"/>
        <w:rFonts w:ascii="Century Gothic" w:hAnsi="Century Gothic"/>
        <w:sz w:val="16"/>
      </w:rPr>
      <w:t>ESS</w:t>
    </w:r>
    <w:r w:rsidR="00BF0B96">
      <w:rPr>
        <w:rStyle w:val="PageNumber"/>
        <w:rFonts w:ascii="Century Gothic" w:hAnsi="Century Gothic"/>
        <w:sz w:val="16"/>
      </w:rPr>
      <w:t>0</w:t>
    </w:r>
    <w:r w:rsidR="00A36866">
      <w:rPr>
        <w:rStyle w:val="PageNumber"/>
        <w:rFonts w:ascii="Century Gothic" w:hAnsi="Century Gothic"/>
        <w:sz w:val="16"/>
      </w:rPr>
      <w:t>6</w:t>
    </w:r>
    <w:r w:rsidR="00BF0B96">
      <w:rPr>
        <w:rStyle w:val="PageNumber"/>
        <w:rFonts w:ascii="Century Gothic" w:hAnsi="Century Gothic"/>
        <w:sz w:val="16"/>
      </w:rPr>
      <w:t>1</w:t>
    </w:r>
    <w:r w:rsidR="00A36866">
      <w:rPr>
        <w:rStyle w:val="PageNumber"/>
        <w:rFonts w:ascii="Century Gothic" w:hAnsi="Century Gothic"/>
        <w:sz w:val="16"/>
      </w:rPr>
      <w:t>123</w:t>
    </w:r>
    <w:r w:rsidR="00BF0B96">
      <w:rPr>
        <w:rStyle w:val="PageNumber"/>
        <w:rFonts w:ascii="Century Gothic" w:hAnsi="Century Gothic"/>
        <w:sz w:val="16"/>
      </w:rPr>
      <w:t xml:space="preserve"> Adviser charging </w:t>
    </w:r>
    <w:proofErr w:type="gramStart"/>
    <w:r w:rsidR="00BF0B96">
      <w:rPr>
        <w:rStyle w:val="PageNumber"/>
        <w:rFonts w:ascii="Century Gothic" w:hAnsi="Century Gothic"/>
        <w:sz w:val="16"/>
      </w:rPr>
      <w:t>checklist</w:t>
    </w:r>
    <w:proofErr w:type="gramEnd"/>
  </w:p>
  <w:bookmarkEnd w:id="2"/>
  <w:p w14:paraId="4773D653" w14:textId="77777777" w:rsidR="00BF0B96" w:rsidRDefault="00BF0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02A0" w14:textId="77777777" w:rsidR="00C63BD9" w:rsidRDefault="00C63BD9" w:rsidP="001A466B">
      <w:r>
        <w:separator/>
      </w:r>
    </w:p>
  </w:footnote>
  <w:footnote w:type="continuationSeparator" w:id="0">
    <w:p w14:paraId="6FEE295B" w14:textId="77777777" w:rsidR="00C63BD9" w:rsidRDefault="00C63BD9" w:rsidP="001A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BD43" w14:textId="77777777" w:rsidR="000866A3" w:rsidRDefault="00086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DDAF" w14:textId="77777777" w:rsidR="000866A3" w:rsidRDefault="00086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01B" w14:textId="1FFBF954" w:rsidR="00BF0B96" w:rsidRPr="00AE30D8" w:rsidRDefault="000866A3" w:rsidP="001A466B">
    <w:pPr>
      <w:pStyle w:val="Header"/>
      <w:shd w:val="clear" w:color="auto" w:fill="006666"/>
      <w:rPr>
        <w:rFonts w:ascii="Century Gothic" w:hAnsi="Century Gothic"/>
        <w:b/>
        <w:color w:val="FFFFFF"/>
        <w:sz w:val="36"/>
      </w:rPr>
    </w:pPr>
    <w:r>
      <w:rPr>
        <w:rFonts w:ascii="Century Gothic" w:hAnsi="Century Gothic"/>
        <w:b/>
        <w:color w:val="FFFFFF"/>
        <w:sz w:val="36"/>
        <w:szCs w:val="36"/>
      </w:rPr>
      <w:t>Essentials</w:t>
    </w:r>
    <w:r w:rsidR="00BF0B96" w:rsidRPr="00AE30D8">
      <w:rPr>
        <w:rFonts w:ascii="Century Gothic" w:hAnsi="Century Gothic"/>
        <w:b/>
        <w:color w:val="FFFFFF"/>
        <w:sz w:val="60"/>
      </w:rPr>
      <w:tab/>
    </w:r>
    <w:r w:rsidR="00BF0B96" w:rsidRPr="00AE30D8">
      <w:rPr>
        <w:rFonts w:ascii="Century Gothic" w:hAnsi="Century Gothic"/>
        <w:b/>
        <w:color w:val="FFFFFF"/>
        <w:sz w:val="60"/>
      </w:rPr>
      <w:tab/>
    </w:r>
    <w:r w:rsidR="00BF0B96" w:rsidRPr="00AE30D8">
      <w:rPr>
        <w:rFonts w:ascii="Century Gothic" w:hAnsi="Century Gothic"/>
        <w:b/>
        <w:color w:val="FFFFFF"/>
        <w:sz w:val="60"/>
      </w:rPr>
      <w:tab/>
    </w:r>
    <w:r w:rsidR="00BF0B96" w:rsidRPr="00AE30D8">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r>
    <w:r w:rsidR="00BF0B96">
      <w:rPr>
        <w:rFonts w:ascii="Century Gothic" w:hAnsi="Century Gothic"/>
        <w:b/>
        <w:color w:val="FFFFFF"/>
        <w:sz w:val="60"/>
      </w:rPr>
      <w:tab/>
      <w:t xml:space="preserve">                  </w:t>
    </w:r>
    <w:r w:rsidR="00BF0B96" w:rsidRPr="00A552EF">
      <w:rPr>
        <w:rFonts w:ascii="Century Gothic" w:hAnsi="Century Gothic"/>
        <w:b/>
        <w:color w:val="FFFFFF"/>
      </w:rPr>
      <w:t>Document Title</w:t>
    </w:r>
  </w:p>
  <w:p w14:paraId="1798FC2B" w14:textId="77777777" w:rsidR="00BF0B96" w:rsidRDefault="00BF0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2B5"/>
    <w:multiLevelType w:val="hybridMultilevel"/>
    <w:tmpl w:val="2CD44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DD6517"/>
    <w:multiLevelType w:val="hybridMultilevel"/>
    <w:tmpl w:val="D810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E70943"/>
    <w:multiLevelType w:val="hybridMultilevel"/>
    <w:tmpl w:val="B72C9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5920D4"/>
    <w:multiLevelType w:val="hybridMultilevel"/>
    <w:tmpl w:val="FE06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FF0183"/>
    <w:multiLevelType w:val="hybridMultilevel"/>
    <w:tmpl w:val="73A06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DB154D"/>
    <w:multiLevelType w:val="hybridMultilevel"/>
    <w:tmpl w:val="B1E4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D293A"/>
    <w:multiLevelType w:val="hybridMultilevel"/>
    <w:tmpl w:val="B2781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8C273B"/>
    <w:multiLevelType w:val="hybridMultilevel"/>
    <w:tmpl w:val="5B983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F13FF4"/>
    <w:multiLevelType w:val="hybridMultilevel"/>
    <w:tmpl w:val="7730C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236ED8"/>
    <w:multiLevelType w:val="hybridMultilevel"/>
    <w:tmpl w:val="5CC43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710C6F"/>
    <w:multiLevelType w:val="hybridMultilevel"/>
    <w:tmpl w:val="84B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67150">
    <w:abstractNumId w:val="6"/>
  </w:num>
  <w:num w:numId="2" w16cid:durableId="608664769">
    <w:abstractNumId w:val="7"/>
  </w:num>
  <w:num w:numId="3" w16cid:durableId="1879854422">
    <w:abstractNumId w:val="2"/>
  </w:num>
  <w:num w:numId="4" w16cid:durableId="13192780">
    <w:abstractNumId w:val="9"/>
  </w:num>
  <w:num w:numId="5" w16cid:durableId="717626756">
    <w:abstractNumId w:val="8"/>
  </w:num>
  <w:num w:numId="6" w16cid:durableId="1253928322">
    <w:abstractNumId w:val="0"/>
  </w:num>
  <w:num w:numId="7" w16cid:durableId="140394253">
    <w:abstractNumId w:val="5"/>
  </w:num>
  <w:num w:numId="8" w16cid:durableId="465583020">
    <w:abstractNumId w:val="4"/>
  </w:num>
  <w:num w:numId="9" w16cid:durableId="670792104">
    <w:abstractNumId w:val="10"/>
  </w:num>
  <w:num w:numId="10" w16cid:durableId="937255254">
    <w:abstractNumId w:val="1"/>
  </w:num>
  <w:num w:numId="11" w16cid:durableId="1049109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1A"/>
    <w:rsid w:val="00007ECB"/>
    <w:rsid w:val="00020EBE"/>
    <w:rsid w:val="000765BA"/>
    <w:rsid w:val="000866A3"/>
    <w:rsid w:val="000903F7"/>
    <w:rsid w:val="0009794A"/>
    <w:rsid w:val="000B1AF8"/>
    <w:rsid w:val="000B6A91"/>
    <w:rsid w:val="001645AB"/>
    <w:rsid w:val="001765CF"/>
    <w:rsid w:val="001A466B"/>
    <w:rsid w:val="001B28B7"/>
    <w:rsid w:val="001C11A9"/>
    <w:rsid w:val="001D1435"/>
    <w:rsid w:val="0021604B"/>
    <w:rsid w:val="002540C8"/>
    <w:rsid w:val="002B5DAE"/>
    <w:rsid w:val="0035197D"/>
    <w:rsid w:val="00374257"/>
    <w:rsid w:val="003F4A55"/>
    <w:rsid w:val="004A5A96"/>
    <w:rsid w:val="004D23BA"/>
    <w:rsid w:val="004D60D3"/>
    <w:rsid w:val="00530B4D"/>
    <w:rsid w:val="005869FA"/>
    <w:rsid w:val="0060380C"/>
    <w:rsid w:val="006303B4"/>
    <w:rsid w:val="00644110"/>
    <w:rsid w:val="006755CC"/>
    <w:rsid w:val="00695640"/>
    <w:rsid w:val="0069683D"/>
    <w:rsid w:val="006B29CF"/>
    <w:rsid w:val="006B3367"/>
    <w:rsid w:val="006E3F80"/>
    <w:rsid w:val="006E5DA3"/>
    <w:rsid w:val="006F6610"/>
    <w:rsid w:val="006F7B44"/>
    <w:rsid w:val="00705282"/>
    <w:rsid w:val="00742012"/>
    <w:rsid w:val="0078196A"/>
    <w:rsid w:val="0078462E"/>
    <w:rsid w:val="007B6F4D"/>
    <w:rsid w:val="007D300B"/>
    <w:rsid w:val="0082339C"/>
    <w:rsid w:val="00866A48"/>
    <w:rsid w:val="008A1B1A"/>
    <w:rsid w:val="008C09BF"/>
    <w:rsid w:val="00911CF0"/>
    <w:rsid w:val="00915C44"/>
    <w:rsid w:val="0092021B"/>
    <w:rsid w:val="00976BEC"/>
    <w:rsid w:val="009B3C24"/>
    <w:rsid w:val="00A110A1"/>
    <w:rsid w:val="00A207F1"/>
    <w:rsid w:val="00A36866"/>
    <w:rsid w:val="00A73D94"/>
    <w:rsid w:val="00A829D4"/>
    <w:rsid w:val="00AA22CB"/>
    <w:rsid w:val="00AB06FD"/>
    <w:rsid w:val="00AB40E6"/>
    <w:rsid w:val="00AC3A67"/>
    <w:rsid w:val="00B26FA6"/>
    <w:rsid w:val="00B8101B"/>
    <w:rsid w:val="00B94A4E"/>
    <w:rsid w:val="00BE6161"/>
    <w:rsid w:val="00BF0B96"/>
    <w:rsid w:val="00C16876"/>
    <w:rsid w:val="00C62402"/>
    <w:rsid w:val="00C63BD9"/>
    <w:rsid w:val="00C945D8"/>
    <w:rsid w:val="00CF1DFB"/>
    <w:rsid w:val="00D65813"/>
    <w:rsid w:val="00D95A39"/>
    <w:rsid w:val="00DA1C2E"/>
    <w:rsid w:val="00DD2F2C"/>
    <w:rsid w:val="00E25A3E"/>
    <w:rsid w:val="00E32E57"/>
    <w:rsid w:val="00E631D1"/>
    <w:rsid w:val="00E65594"/>
    <w:rsid w:val="00ED09C5"/>
    <w:rsid w:val="00F137AC"/>
    <w:rsid w:val="00F4784E"/>
    <w:rsid w:val="00F8031B"/>
    <w:rsid w:val="00F963AF"/>
    <w:rsid w:val="00FA0DF6"/>
    <w:rsid w:val="00FA2C01"/>
    <w:rsid w:val="00FD3D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96A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4E"/>
    <w:pPr>
      <w:ind w:left="720"/>
      <w:contextualSpacing/>
    </w:pPr>
  </w:style>
  <w:style w:type="paragraph" w:styleId="Header">
    <w:name w:val="header"/>
    <w:basedOn w:val="Normal"/>
    <w:link w:val="HeaderChar"/>
    <w:unhideWhenUsed/>
    <w:rsid w:val="001A466B"/>
    <w:pPr>
      <w:tabs>
        <w:tab w:val="center" w:pos="4320"/>
        <w:tab w:val="right" w:pos="8640"/>
      </w:tabs>
    </w:pPr>
  </w:style>
  <w:style w:type="character" w:customStyle="1" w:styleId="HeaderChar">
    <w:name w:val="Header Char"/>
    <w:basedOn w:val="DefaultParagraphFont"/>
    <w:link w:val="Header"/>
    <w:rsid w:val="001A466B"/>
  </w:style>
  <w:style w:type="paragraph" w:styleId="Footer">
    <w:name w:val="footer"/>
    <w:basedOn w:val="Normal"/>
    <w:link w:val="FooterChar"/>
    <w:unhideWhenUsed/>
    <w:rsid w:val="001A466B"/>
    <w:pPr>
      <w:tabs>
        <w:tab w:val="center" w:pos="4320"/>
        <w:tab w:val="right" w:pos="8640"/>
      </w:tabs>
    </w:pPr>
  </w:style>
  <w:style w:type="character" w:customStyle="1" w:styleId="FooterChar">
    <w:name w:val="Footer Char"/>
    <w:basedOn w:val="DefaultParagraphFont"/>
    <w:link w:val="Footer"/>
    <w:uiPriority w:val="99"/>
    <w:rsid w:val="001A466B"/>
  </w:style>
  <w:style w:type="character" w:styleId="PageNumber">
    <w:name w:val="page number"/>
    <w:unhideWhenUsed/>
    <w:rsid w:val="001A466B"/>
  </w:style>
  <w:style w:type="table" w:styleId="TableGrid">
    <w:name w:val="Table Grid"/>
    <w:basedOn w:val="TableNormal"/>
    <w:uiPriority w:val="59"/>
    <w:rsid w:val="00C16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WLC</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cp:lastPrinted>2014-07-12T15:02:00Z</cp:lastPrinted>
  <dcterms:created xsi:type="dcterms:W3CDTF">2024-02-22T13:02:00Z</dcterms:created>
  <dcterms:modified xsi:type="dcterms:W3CDTF">2024-02-22T13:02:00Z</dcterms:modified>
</cp:coreProperties>
</file>