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2BF26" w14:textId="77777777" w:rsidR="007513B2" w:rsidRPr="007355B7" w:rsidRDefault="007513B2">
      <w:pPr>
        <w:widowControl w:val="0"/>
        <w:autoSpaceDE w:val="0"/>
        <w:autoSpaceDN w:val="0"/>
        <w:adjustRightInd w:val="0"/>
        <w:jc w:val="both"/>
        <w:rPr>
          <w:rFonts w:ascii="serif" w:hAnsi="serif" w:cs="serif"/>
          <w:color w:val="000000" w:themeColor="text1"/>
          <w:sz w:val="20"/>
          <w:szCs w:val="20"/>
          <w:lang w:val="en-GB"/>
        </w:rPr>
      </w:pPr>
    </w:p>
    <w:p w14:paraId="698BF90E" w14:textId="77777777" w:rsidR="007513B2" w:rsidRPr="007355B7" w:rsidRDefault="007513B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  <w:sectPr w:rsidR="007513B2" w:rsidRPr="007355B7" w:rsidSect="00C025B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5840" w:h="12240" w:orient="landscape"/>
          <w:pgMar w:top="1080" w:right="1080" w:bottom="1080" w:left="1080" w:header="720" w:footer="720" w:gutter="0"/>
          <w:cols w:space="720"/>
          <w:noEndnote/>
          <w:titlePg/>
          <w:docGrid w:linePitch="326"/>
        </w:sectPr>
      </w:pPr>
    </w:p>
    <w:p w14:paraId="39FD60F4" w14:textId="1A086DD0" w:rsidR="008B62C5" w:rsidRPr="00310A54" w:rsidRDefault="007513B2" w:rsidP="00310A54">
      <w:pPr>
        <w:widowControl w:val="0"/>
        <w:autoSpaceDE w:val="0"/>
        <w:autoSpaceDN w:val="0"/>
        <w:adjustRightInd w:val="0"/>
        <w:spacing w:before="220" w:after="100"/>
        <w:rPr>
          <w:rFonts w:ascii="serif" w:hAnsi="serif" w:cs="serif"/>
          <w:b/>
          <w:bCs/>
          <w:color w:val="000000" w:themeColor="text1"/>
          <w:sz w:val="36"/>
          <w:szCs w:val="36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36"/>
          <w:szCs w:val="36"/>
          <w:lang w:val="en-GB"/>
        </w:rPr>
        <w:t xml:space="preserve">FCA money laundering systems and controls: </w:t>
      </w:r>
      <w:r w:rsidR="003F2789" w:rsidRPr="007355B7">
        <w:rPr>
          <w:rFonts w:ascii="serif" w:hAnsi="serif" w:cs="serif"/>
          <w:b/>
          <w:bCs/>
          <w:color w:val="000000" w:themeColor="text1"/>
          <w:sz w:val="36"/>
          <w:szCs w:val="36"/>
          <w:lang w:val="en-GB"/>
        </w:rPr>
        <w:t>Risk Assessment</w:t>
      </w:r>
      <w:r w:rsidR="00310A54">
        <w:rPr>
          <w:rFonts w:ascii="serif" w:hAnsi="serif" w:cs="serif"/>
          <w:b/>
          <w:bCs/>
          <w:color w:val="000000" w:themeColor="text1"/>
          <w:sz w:val="36"/>
          <w:szCs w:val="36"/>
          <w:lang w:val="en-GB"/>
        </w:rPr>
        <w:t xml:space="preserve"> 20</w:t>
      </w:r>
      <w:r w:rsidR="007041AE">
        <w:rPr>
          <w:rFonts w:ascii="serif" w:hAnsi="serif" w:cs="serif"/>
          <w:b/>
          <w:bCs/>
          <w:color w:val="000000" w:themeColor="text1"/>
          <w:sz w:val="36"/>
          <w:szCs w:val="36"/>
          <w:lang w:val="en-GB"/>
        </w:rPr>
        <w:t>2</w:t>
      </w:r>
      <w:r w:rsidR="00A034E4">
        <w:rPr>
          <w:rFonts w:ascii="serif" w:hAnsi="serif" w:cs="serif"/>
          <w:b/>
          <w:bCs/>
          <w:color w:val="000000" w:themeColor="text1"/>
          <w:sz w:val="36"/>
          <w:szCs w:val="36"/>
          <w:lang w:val="en-GB"/>
        </w:rPr>
        <w:t>3</w:t>
      </w:r>
    </w:p>
    <w:p w14:paraId="70C85901" w14:textId="77777777" w:rsidR="006856AF" w:rsidRPr="007355B7" w:rsidRDefault="007513B2" w:rsidP="0008521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30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30"/>
          <w:lang w:val="en-GB"/>
        </w:rPr>
        <w:t>Governance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3"/>
        <w:gridCol w:w="4151"/>
        <w:gridCol w:w="1408"/>
        <w:gridCol w:w="421"/>
        <w:gridCol w:w="421"/>
        <w:gridCol w:w="421"/>
        <w:gridCol w:w="3940"/>
        <w:gridCol w:w="1162"/>
        <w:gridCol w:w="1283"/>
      </w:tblGrid>
      <w:tr w:rsidR="007709CF" w:rsidRPr="007355B7" w14:paraId="76FDF7CF" w14:textId="77777777" w:rsidTr="006C131A">
        <w:trPr>
          <w:tblHeader/>
        </w:trPr>
        <w:tc>
          <w:tcPr>
            <w:tcW w:w="169" w:type="pct"/>
            <w:shd w:val="clear" w:color="auto" w:fill="009193"/>
            <w:vAlign w:val="center"/>
          </w:tcPr>
          <w:p w14:paraId="510B76B2" w14:textId="77777777" w:rsidR="009F2BAE" w:rsidRPr="007355B7" w:rsidRDefault="009F2BAE" w:rsidP="003F722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18" w:type="pct"/>
            <w:shd w:val="clear" w:color="auto" w:fill="009193"/>
            <w:vAlign w:val="center"/>
          </w:tcPr>
          <w:p w14:paraId="3FD563E7" w14:textId="77777777" w:rsidR="009F2BAE" w:rsidRPr="007355B7" w:rsidRDefault="009F2BAE" w:rsidP="00BC55E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15" w:type="pct"/>
            <w:shd w:val="clear" w:color="auto" w:fill="009193"/>
            <w:vAlign w:val="center"/>
          </w:tcPr>
          <w:p w14:paraId="78667B91" w14:textId="77777777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62" w:type="pct"/>
            <w:gridSpan w:val="3"/>
            <w:shd w:val="clear" w:color="auto" w:fill="009193"/>
            <w:vAlign w:val="center"/>
          </w:tcPr>
          <w:p w14:paraId="0E9F6409" w14:textId="77777777" w:rsidR="009F2BAE" w:rsidRPr="007355B7" w:rsidRDefault="00BC55E3" w:rsidP="00BC55E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41" w:type="pct"/>
            <w:shd w:val="clear" w:color="auto" w:fill="009193"/>
            <w:vAlign w:val="center"/>
          </w:tcPr>
          <w:p w14:paraId="13CD7893" w14:textId="77777777" w:rsidR="009F2BAE" w:rsidRPr="007355B7" w:rsidRDefault="009F2BAE" w:rsidP="00BC55E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4C9767EF" w14:textId="77777777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677B0F11" w14:textId="77777777" w:rsidR="009F2BAE" w:rsidRPr="007355B7" w:rsidRDefault="009F2BAE" w:rsidP="00BC55E3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221643" w:rsidRPr="007355B7" w14:paraId="72EB1927" w14:textId="77777777" w:rsidTr="006C131A">
        <w:trPr>
          <w:tblHeader/>
        </w:trPr>
        <w:tc>
          <w:tcPr>
            <w:tcW w:w="169" w:type="pct"/>
            <w:vAlign w:val="center"/>
          </w:tcPr>
          <w:p w14:paraId="44078962" w14:textId="77777777" w:rsidR="00221643" w:rsidRPr="007355B7" w:rsidRDefault="00221643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18" w:type="pct"/>
          </w:tcPr>
          <w:p w14:paraId="702E52EF" w14:textId="77777777" w:rsidR="00221643" w:rsidRPr="007355B7" w:rsidRDefault="0022164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15" w:type="pct"/>
            <w:vAlign w:val="center"/>
          </w:tcPr>
          <w:p w14:paraId="3C308EF7" w14:textId="77777777" w:rsidR="00221643" w:rsidRDefault="0022164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4" w:type="pct"/>
            <w:shd w:val="clear" w:color="auto" w:fill="FF7E79"/>
          </w:tcPr>
          <w:p w14:paraId="11EF2297" w14:textId="353159D1" w:rsidR="00221643" w:rsidRPr="007355B7" w:rsidRDefault="0022164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54" w:type="pct"/>
            <w:shd w:val="clear" w:color="auto" w:fill="FFC000"/>
          </w:tcPr>
          <w:p w14:paraId="1E0EB48D" w14:textId="414F838A" w:rsidR="00221643" w:rsidRPr="007355B7" w:rsidRDefault="0022164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54" w:type="pct"/>
            <w:shd w:val="clear" w:color="auto" w:fill="92D050"/>
          </w:tcPr>
          <w:p w14:paraId="2DE96230" w14:textId="22760C18" w:rsidR="00221643" w:rsidRPr="007355B7" w:rsidRDefault="0022164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41" w:type="pct"/>
          </w:tcPr>
          <w:p w14:paraId="6D6897B6" w14:textId="77777777" w:rsidR="00221643" w:rsidRPr="007355B7" w:rsidRDefault="0022164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60911DDF" w14:textId="77777777" w:rsidR="00221643" w:rsidRDefault="0022164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A33DE7C" w14:textId="77777777" w:rsidR="00221643" w:rsidRPr="007355B7" w:rsidRDefault="0022164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55F622C8" w14:textId="77777777" w:rsidTr="006C131A">
        <w:tc>
          <w:tcPr>
            <w:tcW w:w="169" w:type="pct"/>
            <w:vAlign w:val="center"/>
          </w:tcPr>
          <w:p w14:paraId="0818AAFA" w14:textId="77777777" w:rsidR="009F2BAE" w:rsidRPr="005361A4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5361A4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18" w:type="pct"/>
          </w:tcPr>
          <w:p w14:paraId="3563E627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Who has overall responsibility for establishing and maintaining effective AML controls?</w:t>
            </w:r>
          </w:p>
        </w:tc>
        <w:tc>
          <w:tcPr>
            <w:tcW w:w="515" w:type="pct"/>
            <w:vAlign w:val="center"/>
          </w:tcPr>
          <w:p w14:paraId="54813BE3" w14:textId="638B7FF2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7CE34582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35EE8875" w14:textId="39B58144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1AF5D0A4" w14:textId="505DCE05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351D8C6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342C0463" w14:textId="77777777" w:rsidTr="006C131A">
        <w:tc>
          <w:tcPr>
            <w:tcW w:w="169" w:type="pct"/>
            <w:vAlign w:val="center"/>
          </w:tcPr>
          <w:p w14:paraId="5EA1405A" w14:textId="77777777" w:rsidR="009F2BA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18" w:type="pct"/>
          </w:tcPr>
          <w:p w14:paraId="6B2E9389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the people with overall responsibility sufficiently senior?</w:t>
            </w:r>
          </w:p>
        </w:tc>
        <w:tc>
          <w:tcPr>
            <w:tcW w:w="515" w:type="pct"/>
            <w:vAlign w:val="center"/>
          </w:tcPr>
          <w:p w14:paraId="74DEDC9D" w14:textId="79B85342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24C257F7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4EB56BFB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20FC6071" w14:textId="77777777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D0C83E1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0AFBD5AB" w14:textId="77777777" w:rsidTr="006C131A">
        <w:tc>
          <w:tcPr>
            <w:tcW w:w="169" w:type="pct"/>
            <w:vAlign w:val="center"/>
          </w:tcPr>
          <w:p w14:paraId="17B125E8" w14:textId="77777777" w:rsidR="009F2BA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18" w:type="pct"/>
          </w:tcPr>
          <w:p w14:paraId="0207E3E4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there clear reporting lines and escalation paths?</w:t>
            </w:r>
          </w:p>
        </w:tc>
        <w:tc>
          <w:tcPr>
            <w:tcW w:w="515" w:type="pct"/>
            <w:vAlign w:val="center"/>
          </w:tcPr>
          <w:p w14:paraId="03BE548F" w14:textId="2F5EFDD8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7BEA44E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27B21134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754AD061" w14:textId="77777777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22906EF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3839D255" w14:textId="77777777" w:rsidTr="006C131A">
        <w:tc>
          <w:tcPr>
            <w:tcW w:w="169" w:type="pct"/>
            <w:vAlign w:val="center"/>
          </w:tcPr>
          <w:p w14:paraId="7A40C899" w14:textId="77777777" w:rsidR="009F2BA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18" w:type="pct"/>
          </w:tcPr>
          <w:p w14:paraId="225CA0BA" w14:textId="4FC01403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Are </w:t>
            </w:r>
            <w:r w:rsidR="007709CF"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AML related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senior management roles and responsibilities clearly defined?</w:t>
            </w:r>
          </w:p>
        </w:tc>
        <w:tc>
          <w:tcPr>
            <w:tcW w:w="515" w:type="pct"/>
            <w:vAlign w:val="center"/>
          </w:tcPr>
          <w:p w14:paraId="568EBEE2" w14:textId="6A3D0C7A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D3DD099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07785806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2ED59ADF" w14:textId="77777777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3A33BCC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798C618C" w14:textId="77777777" w:rsidTr="006C131A">
        <w:tc>
          <w:tcPr>
            <w:tcW w:w="169" w:type="pct"/>
            <w:vAlign w:val="center"/>
          </w:tcPr>
          <w:p w14:paraId="1D46DCD3" w14:textId="77777777" w:rsidR="009F2BA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518" w:type="pct"/>
          </w:tcPr>
          <w:p w14:paraId="42924B3E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senior management understand their roles and responsibilities?</w:t>
            </w:r>
          </w:p>
        </w:tc>
        <w:tc>
          <w:tcPr>
            <w:tcW w:w="515" w:type="pct"/>
            <w:vAlign w:val="center"/>
          </w:tcPr>
          <w:p w14:paraId="015D5308" w14:textId="43148953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744714A6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65F00DBA" w14:textId="69B37415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454B93D4" w14:textId="032CD351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F72FE22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02620F76" w14:textId="77777777" w:rsidTr="006C131A">
        <w:tc>
          <w:tcPr>
            <w:tcW w:w="169" w:type="pct"/>
            <w:vAlign w:val="center"/>
          </w:tcPr>
          <w:p w14:paraId="19873A2A" w14:textId="77777777" w:rsidR="009F2BA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1518" w:type="pct"/>
          </w:tcPr>
          <w:p w14:paraId="73CF0BEF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senior management have a good understanding of the money laundering risks the firm is exposed to?</w:t>
            </w:r>
          </w:p>
        </w:tc>
        <w:tc>
          <w:tcPr>
            <w:tcW w:w="515" w:type="pct"/>
            <w:vAlign w:val="center"/>
          </w:tcPr>
          <w:p w14:paraId="6909D63E" w14:textId="05E5094D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96D03A2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2631220A" w14:textId="5C06D992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45F39859" w14:textId="24794989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2D286972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123BF0B6" w14:textId="77777777" w:rsidTr="006C131A">
        <w:tc>
          <w:tcPr>
            <w:tcW w:w="169" w:type="pct"/>
            <w:vAlign w:val="center"/>
          </w:tcPr>
          <w:p w14:paraId="06F7DB91" w14:textId="77777777" w:rsidR="009F2BA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1518" w:type="pct"/>
          </w:tcPr>
          <w:p w14:paraId="6DAEF7E8" w14:textId="77777777" w:rsidR="009F2BAE" w:rsidRPr="007355B7" w:rsidRDefault="00BC55E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senior management ensure a strong AML culture is established within the firm?</w:t>
            </w:r>
          </w:p>
        </w:tc>
        <w:tc>
          <w:tcPr>
            <w:tcW w:w="515" w:type="pct"/>
            <w:vAlign w:val="center"/>
          </w:tcPr>
          <w:p w14:paraId="6C6972E2" w14:textId="3EA281C6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24694383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754FB25B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0D7A4EFD" w14:textId="77777777" w:rsidR="009F2BAE" w:rsidRPr="007355B7" w:rsidRDefault="009F2BAE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2834F230" w14:textId="77777777" w:rsidR="009F2BAE" w:rsidRPr="007355B7" w:rsidRDefault="009F2BAE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10B2A4B6" w14:textId="77777777" w:rsidTr="006C131A">
        <w:tc>
          <w:tcPr>
            <w:tcW w:w="169" w:type="pct"/>
            <w:vAlign w:val="center"/>
          </w:tcPr>
          <w:p w14:paraId="208E1E5B" w14:textId="77777777" w:rsidR="00BC55E3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1518" w:type="pct"/>
          </w:tcPr>
          <w:p w14:paraId="072F514B" w14:textId="77777777" w:rsidR="00BC55E3" w:rsidRPr="007355B7" w:rsidRDefault="001D2100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evidence that AML is taken seriously by senior management as a matter of true concern for the firm, and not just as a legal or regulatory necessity?</w:t>
            </w:r>
          </w:p>
        </w:tc>
        <w:tc>
          <w:tcPr>
            <w:tcW w:w="515" w:type="pct"/>
            <w:vAlign w:val="center"/>
          </w:tcPr>
          <w:p w14:paraId="3D4E619E" w14:textId="7B59689C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0303CD28" w14:textId="77777777" w:rsidR="00BC55E3" w:rsidRPr="007355B7" w:rsidRDefault="00BC55E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43E23A71" w14:textId="77777777" w:rsidR="00BC55E3" w:rsidRPr="007355B7" w:rsidRDefault="00BC55E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58E8E2C2" w14:textId="77777777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95017EC" w14:textId="77777777" w:rsidR="00BC55E3" w:rsidRPr="007355B7" w:rsidRDefault="00BC55E3" w:rsidP="006856A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35998347" w14:textId="77777777" w:rsidTr="006C131A">
        <w:tc>
          <w:tcPr>
            <w:tcW w:w="169" w:type="pct"/>
            <w:vAlign w:val="center"/>
          </w:tcPr>
          <w:p w14:paraId="306583DB" w14:textId="77777777" w:rsidR="00BC55E3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9</w:t>
            </w:r>
          </w:p>
        </w:tc>
        <w:tc>
          <w:tcPr>
            <w:tcW w:w="1518" w:type="pct"/>
          </w:tcPr>
          <w:p w14:paraId="418022B4" w14:textId="77777777" w:rsidR="00BC55E3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have AML systems and controls in place that are proportionate to the nature, scale and complexity of its activities?</w:t>
            </w:r>
          </w:p>
        </w:tc>
        <w:tc>
          <w:tcPr>
            <w:tcW w:w="515" w:type="pct"/>
            <w:vAlign w:val="center"/>
          </w:tcPr>
          <w:p w14:paraId="6BC02B6E" w14:textId="300F2727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464F0536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6087B1F8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50C370A0" w14:textId="77777777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4C49BCA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0F526B77" w14:textId="77777777" w:rsidTr="006C131A">
        <w:tc>
          <w:tcPr>
            <w:tcW w:w="169" w:type="pct"/>
            <w:vAlign w:val="center"/>
          </w:tcPr>
          <w:p w14:paraId="5D4E0E09" w14:textId="77777777" w:rsidR="00BC55E3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10</w:t>
            </w:r>
          </w:p>
        </w:tc>
        <w:tc>
          <w:tcPr>
            <w:tcW w:w="1518" w:type="pct"/>
          </w:tcPr>
          <w:p w14:paraId="167D67E8" w14:textId="77777777" w:rsidR="00BC55E3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ensure that its AML systems and controls are applied with due skill, care and diligence at all times?</w:t>
            </w:r>
          </w:p>
        </w:tc>
        <w:tc>
          <w:tcPr>
            <w:tcW w:w="515" w:type="pct"/>
            <w:vAlign w:val="center"/>
          </w:tcPr>
          <w:p w14:paraId="6407F3B0" w14:textId="48ECF5DA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201CA0EC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05564C7D" w14:textId="5608D062" w:rsidR="00BC55E3" w:rsidRPr="007355B7" w:rsidRDefault="00BC55E3" w:rsidP="00D5562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5AC10737" w14:textId="0DD596DA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A3E9E79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0E1A31B8" w14:textId="77777777" w:rsidTr="006C131A">
        <w:tc>
          <w:tcPr>
            <w:tcW w:w="169" w:type="pct"/>
            <w:vAlign w:val="center"/>
          </w:tcPr>
          <w:p w14:paraId="67F17019" w14:textId="77777777" w:rsidR="00BC55E3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lastRenderedPageBreak/>
              <w:t>11</w:t>
            </w:r>
          </w:p>
        </w:tc>
        <w:tc>
          <w:tcPr>
            <w:tcW w:w="1518" w:type="pct"/>
          </w:tcPr>
          <w:p w14:paraId="34664DF1" w14:textId="77777777" w:rsidR="00BC55E3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appropriate oversight and supervision of the firm’s AML control framework?</w:t>
            </w:r>
          </w:p>
        </w:tc>
        <w:tc>
          <w:tcPr>
            <w:tcW w:w="515" w:type="pct"/>
            <w:vAlign w:val="center"/>
          </w:tcPr>
          <w:p w14:paraId="53C8EEBE" w14:textId="45A089B5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5E7BC0D8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4CA205CB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7EC52917" w14:textId="77777777" w:rsidR="00BC55E3" w:rsidRPr="007355B7" w:rsidRDefault="00BC55E3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CC64A38" w14:textId="77777777" w:rsidR="00BC55E3" w:rsidRPr="007355B7" w:rsidRDefault="00BC55E3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4F923AF7" w14:textId="77777777" w:rsidTr="006C131A">
        <w:tc>
          <w:tcPr>
            <w:tcW w:w="169" w:type="pct"/>
            <w:vAlign w:val="center"/>
          </w:tcPr>
          <w:p w14:paraId="1DF21E90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12</w:t>
            </w:r>
          </w:p>
        </w:tc>
        <w:tc>
          <w:tcPr>
            <w:tcW w:w="1518" w:type="pct"/>
          </w:tcPr>
          <w:p w14:paraId="6C8B2F0F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risk-based quality assurance work carried out by the firm on a rolling basis?</w:t>
            </w:r>
          </w:p>
        </w:tc>
        <w:tc>
          <w:tcPr>
            <w:tcW w:w="515" w:type="pct"/>
            <w:vAlign w:val="center"/>
          </w:tcPr>
          <w:p w14:paraId="32994DDB" w14:textId="3ACFB29B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E4CAAB1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1E3D23DE" w14:textId="7148EDF0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2A95ADC7" w14:textId="6CFAEC52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4B3872A0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02AA1CBA" w14:textId="77777777" w:rsidTr="006C131A">
        <w:tc>
          <w:tcPr>
            <w:tcW w:w="169" w:type="pct"/>
            <w:vAlign w:val="center"/>
          </w:tcPr>
          <w:p w14:paraId="37ED0393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13</w:t>
            </w:r>
          </w:p>
        </w:tc>
        <w:tc>
          <w:tcPr>
            <w:tcW w:w="1518" w:type="pct"/>
          </w:tcPr>
          <w:p w14:paraId="1AAF032F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adequate resource allocated to AML, including to the firm’s compliance function?</w:t>
            </w:r>
          </w:p>
        </w:tc>
        <w:tc>
          <w:tcPr>
            <w:tcW w:w="515" w:type="pct"/>
            <w:vAlign w:val="center"/>
          </w:tcPr>
          <w:p w14:paraId="4719E150" w14:textId="4D03B395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46E59F97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7228426A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0D88BF31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21B76D1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1ACD9FD2" w14:textId="77777777" w:rsidTr="006C131A">
        <w:tc>
          <w:tcPr>
            <w:tcW w:w="169" w:type="pct"/>
            <w:vAlign w:val="center"/>
          </w:tcPr>
          <w:p w14:paraId="531CB528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14</w:t>
            </w:r>
          </w:p>
        </w:tc>
        <w:tc>
          <w:tcPr>
            <w:tcW w:w="1518" w:type="pct"/>
          </w:tcPr>
          <w:p w14:paraId="0F5E921C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an appropriate IT infrastructure in place to support CDD and ongoing monitoring?</w:t>
            </w:r>
          </w:p>
        </w:tc>
        <w:tc>
          <w:tcPr>
            <w:tcW w:w="515" w:type="pct"/>
            <w:vAlign w:val="center"/>
          </w:tcPr>
          <w:p w14:paraId="3A17E6BB" w14:textId="220D3BB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41FB745E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66AC0B38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713751B6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246A24F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684BF0B8" w14:textId="77777777" w:rsidTr="006C131A">
        <w:tc>
          <w:tcPr>
            <w:tcW w:w="169" w:type="pct"/>
            <w:vAlign w:val="center"/>
          </w:tcPr>
          <w:p w14:paraId="5D78FD26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15</w:t>
            </w:r>
          </w:p>
        </w:tc>
        <w:tc>
          <w:tcPr>
            <w:tcW w:w="1518" w:type="pct"/>
          </w:tcPr>
          <w:p w14:paraId="05948E0C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have an AML compliance monitoring plan in place?</w:t>
            </w:r>
          </w:p>
        </w:tc>
        <w:tc>
          <w:tcPr>
            <w:tcW w:w="515" w:type="pct"/>
            <w:vAlign w:val="center"/>
          </w:tcPr>
          <w:p w14:paraId="2F1A23C6" w14:textId="70B89420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18DB2C5D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2B419F90" w14:textId="15DCFC9D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0F931E7F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A05B70B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6D81BDD2" w14:textId="77777777" w:rsidTr="006C131A">
        <w:tc>
          <w:tcPr>
            <w:tcW w:w="169" w:type="pct"/>
            <w:vAlign w:val="center"/>
          </w:tcPr>
          <w:p w14:paraId="445EA6E0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16</w:t>
            </w:r>
          </w:p>
        </w:tc>
        <w:tc>
          <w:tcPr>
            <w:tcW w:w="1518" w:type="pct"/>
          </w:tcPr>
          <w:p w14:paraId="7E34A5A7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remuneration and staff incentive structures take account of failings relating to AML compliance?</w:t>
            </w:r>
          </w:p>
        </w:tc>
        <w:tc>
          <w:tcPr>
            <w:tcW w:w="515" w:type="pct"/>
            <w:vAlign w:val="center"/>
          </w:tcPr>
          <w:p w14:paraId="44C40668" w14:textId="741775C0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2F369EAC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5D71EC9F" w14:textId="59D3C03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768F7C2E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99BEA8B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58BF3B32" w14:textId="77777777" w:rsidTr="006C131A">
        <w:tc>
          <w:tcPr>
            <w:tcW w:w="169" w:type="pct"/>
            <w:vAlign w:val="center"/>
          </w:tcPr>
          <w:p w14:paraId="255C0DB6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17</w:t>
            </w:r>
          </w:p>
        </w:tc>
        <w:tc>
          <w:tcPr>
            <w:tcW w:w="1518" w:type="pct"/>
          </w:tcPr>
          <w:p w14:paraId="5786D2A9" w14:textId="1375E721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have defined breach and escalation procedures</w:t>
            </w:r>
            <w:r w:rsidR="007877B0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and are all staff aware of these procedures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?</w:t>
            </w:r>
          </w:p>
        </w:tc>
        <w:tc>
          <w:tcPr>
            <w:tcW w:w="515" w:type="pct"/>
            <w:vAlign w:val="center"/>
          </w:tcPr>
          <w:p w14:paraId="6A4C8B89" w14:textId="430D36C5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1592076D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</w:tcPr>
          <w:p w14:paraId="1E338F5B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3B0F56B9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67EC7AE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245AB01C" w14:textId="77777777" w:rsidTr="006C131A">
        <w:tc>
          <w:tcPr>
            <w:tcW w:w="169" w:type="pct"/>
            <w:vAlign w:val="center"/>
          </w:tcPr>
          <w:p w14:paraId="3B4ED6F7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18</w:t>
            </w:r>
          </w:p>
        </w:tc>
        <w:tc>
          <w:tcPr>
            <w:tcW w:w="1518" w:type="pct"/>
          </w:tcPr>
          <w:p w14:paraId="5A99877D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evidence of formal sign-off and approval by senior management of high-risk and PEP customers?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4EEFA45F" w14:textId="7AAEFC23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5A81A1CF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3A295F1C" w14:textId="54DD756C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0329800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FFE283F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709CF" w:rsidRPr="007355B7" w14:paraId="4145D502" w14:textId="77777777" w:rsidTr="006C131A">
        <w:tc>
          <w:tcPr>
            <w:tcW w:w="169" w:type="pct"/>
            <w:vAlign w:val="center"/>
          </w:tcPr>
          <w:p w14:paraId="4622F6FE" w14:textId="77777777" w:rsidR="001D2100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19</w:t>
            </w:r>
          </w:p>
        </w:tc>
        <w:tc>
          <w:tcPr>
            <w:tcW w:w="1518" w:type="pct"/>
          </w:tcPr>
          <w:p w14:paraId="466A396D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MI provided to senior management regularly?</w:t>
            </w:r>
          </w:p>
        </w:tc>
        <w:tc>
          <w:tcPr>
            <w:tcW w:w="515" w:type="pct"/>
            <w:shd w:val="clear" w:color="auto" w:fill="auto"/>
            <w:vAlign w:val="center"/>
          </w:tcPr>
          <w:p w14:paraId="7429EB8D" w14:textId="260BCE11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073E8214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0410E481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71AD4ED" w14:textId="77777777" w:rsidR="001D2100" w:rsidRPr="007355B7" w:rsidRDefault="001D2100" w:rsidP="00221643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B673414" w14:textId="77777777" w:rsidR="001D2100" w:rsidRPr="007355B7" w:rsidRDefault="001D2100" w:rsidP="001D2100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0F418C1F" w14:textId="77777777" w:rsidR="00D17720" w:rsidRDefault="00D17720" w:rsidP="0008521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2055EF64" w14:textId="466441EA" w:rsidR="00085211" w:rsidRPr="007355B7" w:rsidRDefault="007513B2" w:rsidP="0008521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MLRO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3"/>
        <w:gridCol w:w="4213"/>
        <w:gridCol w:w="1293"/>
        <w:gridCol w:w="353"/>
        <w:gridCol w:w="424"/>
        <w:gridCol w:w="541"/>
        <w:gridCol w:w="3822"/>
        <w:gridCol w:w="1288"/>
        <w:gridCol w:w="17"/>
        <w:gridCol w:w="1296"/>
      </w:tblGrid>
      <w:tr w:rsidR="009C5EB9" w:rsidRPr="007355B7" w14:paraId="0EE8EB3D" w14:textId="77777777" w:rsidTr="00072D93">
        <w:trPr>
          <w:tblHeader/>
        </w:trPr>
        <w:tc>
          <w:tcPr>
            <w:tcW w:w="155" w:type="pct"/>
            <w:shd w:val="clear" w:color="auto" w:fill="009193"/>
            <w:vAlign w:val="center"/>
          </w:tcPr>
          <w:p w14:paraId="20C78CA1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41" w:type="pct"/>
            <w:shd w:val="clear" w:color="auto" w:fill="009193"/>
            <w:vAlign w:val="center"/>
          </w:tcPr>
          <w:p w14:paraId="226AC8FE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473" w:type="pct"/>
            <w:shd w:val="clear" w:color="auto" w:fill="009193"/>
            <w:vAlign w:val="center"/>
          </w:tcPr>
          <w:p w14:paraId="75AD7D34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82" w:type="pct"/>
            <w:gridSpan w:val="3"/>
            <w:shd w:val="clear" w:color="auto" w:fill="009193"/>
            <w:vAlign w:val="center"/>
          </w:tcPr>
          <w:p w14:paraId="1BA9384B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398" w:type="pct"/>
            <w:shd w:val="clear" w:color="auto" w:fill="009193"/>
            <w:vAlign w:val="center"/>
          </w:tcPr>
          <w:p w14:paraId="45E1473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71" w:type="pct"/>
            <w:shd w:val="clear" w:color="auto" w:fill="009193"/>
            <w:vAlign w:val="center"/>
          </w:tcPr>
          <w:p w14:paraId="6E763576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81" w:type="pct"/>
            <w:gridSpan w:val="2"/>
            <w:shd w:val="clear" w:color="auto" w:fill="009193"/>
            <w:vAlign w:val="center"/>
          </w:tcPr>
          <w:p w14:paraId="47EDF550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52FBD12B" w14:textId="77777777" w:rsidTr="00072D93">
        <w:trPr>
          <w:tblHeader/>
        </w:trPr>
        <w:tc>
          <w:tcPr>
            <w:tcW w:w="155" w:type="pct"/>
            <w:vAlign w:val="center"/>
          </w:tcPr>
          <w:p w14:paraId="1895293A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41" w:type="pct"/>
          </w:tcPr>
          <w:p w14:paraId="2D5B540A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473" w:type="pct"/>
            <w:vAlign w:val="center"/>
          </w:tcPr>
          <w:p w14:paraId="23B3BF6D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9" w:type="pct"/>
            <w:shd w:val="clear" w:color="auto" w:fill="FF7E79"/>
          </w:tcPr>
          <w:p w14:paraId="41C3907D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55" w:type="pct"/>
            <w:shd w:val="clear" w:color="auto" w:fill="FFC000"/>
          </w:tcPr>
          <w:p w14:paraId="068AE7BA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98" w:type="pct"/>
            <w:shd w:val="clear" w:color="auto" w:fill="92D050"/>
          </w:tcPr>
          <w:p w14:paraId="19E875A8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398" w:type="pct"/>
          </w:tcPr>
          <w:p w14:paraId="05F6728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1" w:type="pct"/>
            <w:vAlign w:val="center"/>
          </w:tcPr>
          <w:p w14:paraId="5A940C8A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81" w:type="pct"/>
            <w:gridSpan w:val="2"/>
          </w:tcPr>
          <w:p w14:paraId="7CB1FB1F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6E560E07" w14:textId="77777777" w:rsidTr="00072D93">
        <w:tc>
          <w:tcPr>
            <w:tcW w:w="155" w:type="pct"/>
            <w:vAlign w:val="center"/>
          </w:tcPr>
          <w:p w14:paraId="533B43E0" w14:textId="77777777" w:rsidR="00085211" w:rsidRPr="005361A4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5361A4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41" w:type="pct"/>
          </w:tcPr>
          <w:p w14:paraId="23A7C91C" w14:textId="77777777" w:rsidR="00085211" w:rsidRPr="007355B7" w:rsidRDefault="0008521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Does the MLRO have sufficient resources, experience, </w:t>
            </w:r>
            <w:proofErr w:type="gramStart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access</w:t>
            </w:r>
            <w:proofErr w:type="gramEnd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and seniority to carry out the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lastRenderedPageBreak/>
              <w:t>role effectively?</w:t>
            </w:r>
          </w:p>
        </w:tc>
        <w:tc>
          <w:tcPr>
            <w:tcW w:w="473" w:type="pct"/>
            <w:vAlign w:val="center"/>
          </w:tcPr>
          <w:p w14:paraId="76DAFDC0" w14:textId="4087A618" w:rsidR="00085211" w:rsidRPr="006C131A" w:rsidRDefault="00085211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82" w:type="pct"/>
            <w:gridSpan w:val="3"/>
            <w:shd w:val="clear" w:color="auto" w:fill="auto"/>
          </w:tcPr>
          <w:p w14:paraId="4A45B300" w14:textId="77777777" w:rsidR="00085211" w:rsidRPr="006C131A" w:rsidRDefault="0008521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98" w:type="pct"/>
          </w:tcPr>
          <w:p w14:paraId="6EF0D167" w14:textId="77777777" w:rsidR="00085211" w:rsidRPr="006C131A" w:rsidRDefault="0008521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  <w:gridSpan w:val="2"/>
          </w:tcPr>
          <w:p w14:paraId="279E446C" w14:textId="77777777" w:rsidR="00085211" w:rsidRPr="007355B7" w:rsidRDefault="0008521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5" w:type="pct"/>
          </w:tcPr>
          <w:p w14:paraId="7DB39B34" w14:textId="77777777" w:rsidR="00085211" w:rsidRPr="007355B7" w:rsidRDefault="0008521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46818721" w14:textId="77777777" w:rsidTr="00072D93">
        <w:tc>
          <w:tcPr>
            <w:tcW w:w="155" w:type="pct"/>
            <w:vAlign w:val="center"/>
          </w:tcPr>
          <w:p w14:paraId="2051F2AE" w14:textId="5289D57B" w:rsidR="00085211" w:rsidRPr="007355B7" w:rsidRDefault="00072D93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41" w:type="pct"/>
          </w:tcPr>
          <w:p w14:paraId="02D7B82F" w14:textId="77777777" w:rsidR="00085211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MLRO have the necessary credibility and authority to carry out the role?</w:t>
            </w:r>
          </w:p>
        </w:tc>
        <w:tc>
          <w:tcPr>
            <w:tcW w:w="473" w:type="pct"/>
            <w:vAlign w:val="center"/>
          </w:tcPr>
          <w:p w14:paraId="28C194AE" w14:textId="3BB2492E" w:rsidR="00085211" w:rsidRPr="006C131A" w:rsidRDefault="00085211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82" w:type="pct"/>
            <w:gridSpan w:val="3"/>
            <w:shd w:val="clear" w:color="auto" w:fill="auto"/>
          </w:tcPr>
          <w:p w14:paraId="25719422" w14:textId="77777777" w:rsidR="00085211" w:rsidRPr="006C131A" w:rsidRDefault="00085211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98" w:type="pct"/>
          </w:tcPr>
          <w:p w14:paraId="114C9A52" w14:textId="77777777" w:rsidR="00085211" w:rsidRPr="006C131A" w:rsidRDefault="00085211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  <w:gridSpan w:val="2"/>
          </w:tcPr>
          <w:p w14:paraId="42C8F795" w14:textId="77777777" w:rsidR="00085211" w:rsidRPr="007355B7" w:rsidRDefault="00085211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5" w:type="pct"/>
          </w:tcPr>
          <w:p w14:paraId="32CEE705" w14:textId="77777777" w:rsidR="00085211" w:rsidRPr="007355B7" w:rsidRDefault="00085211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389B174C" w14:textId="77777777" w:rsidTr="00072D93">
        <w:tc>
          <w:tcPr>
            <w:tcW w:w="155" w:type="pct"/>
            <w:vAlign w:val="center"/>
          </w:tcPr>
          <w:p w14:paraId="7229CE6F" w14:textId="188A0A1E" w:rsidR="009145FE" w:rsidRPr="007355B7" w:rsidRDefault="00072D93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41" w:type="pct"/>
          </w:tcPr>
          <w:p w14:paraId="48E1632C" w14:textId="30CEE92B" w:rsidR="009145FE" w:rsidRPr="007355B7" w:rsidRDefault="009145FE" w:rsidP="00FD420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Does the MLRO understand the policies </w:t>
            </w:r>
            <w:r w:rsidR="00FD4204"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he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="00FD4204"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required to oversee and the rationale behind them?</w:t>
            </w:r>
          </w:p>
        </w:tc>
        <w:tc>
          <w:tcPr>
            <w:tcW w:w="473" w:type="pct"/>
            <w:vAlign w:val="center"/>
          </w:tcPr>
          <w:p w14:paraId="09A669BA" w14:textId="41AE4D11" w:rsidR="009145FE" w:rsidRPr="006C131A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82" w:type="pct"/>
            <w:gridSpan w:val="3"/>
            <w:shd w:val="clear" w:color="auto" w:fill="auto"/>
          </w:tcPr>
          <w:p w14:paraId="5032B6C6" w14:textId="77777777" w:rsidR="009145FE" w:rsidRPr="006C131A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98" w:type="pct"/>
          </w:tcPr>
          <w:p w14:paraId="449A983B" w14:textId="77777777" w:rsidR="009145FE" w:rsidRPr="006C131A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  <w:gridSpan w:val="2"/>
          </w:tcPr>
          <w:p w14:paraId="79CEE227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5" w:type="pct"/>
          </w:tcPr>
          <w:p w14:paraId="10C6E064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553FC10F" w14:textId="77777777" w:rsidTr="00072D93">
        <w:tc>
          <w:tcPr>
            <w:tcW w:w="155" w:type="pct"/>
            <w:vAlign w:val="center"/>
          </w:tcPr>
          <w:p w14:paraId="30D99694" w14:textId="23BABF55" w:rsidR="009145FE" w:rsidRPr="007355B7" w:rsidRDefault="00072D93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41" w:type="pct"/>
          </w:tcPr>
          <w:p w14:paraId="267268AF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MLRO have adequate oversight of all of the firm’s high-risk customers?</w:t>
            </w:r>
          </w:p>
        </w:tc>
        <w:tc>
          <w:tcPr>
            <w:tcW w:w="473" w:type="pct"/>
            <w:vAlign w:val="center"/>
          </w:tcPr>
          <w:p w14:paraId="0E26CEE7" w14:textId="6BA837B1" w:rsidR="009145FE" w:rsidRPr="006C131A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82" w:type="pct"/>
            <w:gridSpan w:val="3"/>
            <w:shd w:val="clear" w:color="auto" w:fill="auto"/>
          </w:tcPr>
          <w:p w14:paraId="01DC38C8" w14:textId="77777777" w:rsidR="009145FE" w:rsidRPr="006C131A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98" w:type="pct"/>
          </w:tcPr>
          <w:p w14:paraId="787B015B" w14:textId="56CF5978" w:rsidR="009145FE" w:rsidRPr="006C131A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  <w:gridSpan w:val="2"/>
          </w:tcPr>
          <w:p w14:paraId="21F002D0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5" w:type="pct"/>
          </w:tcPr>
          <w:p w14:paraId="0FA8AE9F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5A83077A" w14:textId="77777777" w:rsidTr="00072D93">
        <w:tc>
          <w:tcPr>
            <w:tcW w:w="155" w:type="pct"/>
            <w:vAlign w:val="center"/>
          </w:tcPr>
          <w:p w14:paraId="09DE383D" w14:textId="27D79005" w:rsidR="009145FE" w:rsidRPr="007355B7" w:rsidRDefault="00072D93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541" w:type="pct"/>
          </w:tcPr>
          <w:p w14:paraId="2D204332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an MLRO annual report (for small firms, this may be part of the annual compliance report)?</w:t>
            </w:r>
          </w:p>
        </w:tc>
        <w:tc>
          <w:tcPr>
            <w:tcW w:w="473" w:type="pct"/>
            <w:vAlign w:val="center"/>
          </w:tcPr>
          <w:p w14:paraId="49BE9022" w14:textId="2F6D7F1B" w:rsidR="009145FE" w:rsidRPr="006C131A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82" w:type="pct"/>
            <w:gridSpan w:val="3"/>
            <w:shd w:val="clear" w:color="auto" w:fill="auto"/>
          </w:tcPr>
          <w:p w14:paraId="2EAC4052" w14:textId="77777777" w:rsidR="009145FE" w:rsidRPr="006C131A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98" w:type="pct"/>
          </w:tcPr>
          <w:p w14:paraId="212C46B5" w14:textId="77777777" w:rsidR="009145FE" w:rsidRPr="006C131A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  <w:gridSpan w:val="2"/>
          </w:tcPr>
          <w:p w14:paraId="3AA15B15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5" w:type="pct"/>
          </w:tcPr>
          <w:p w14:paraId="5B2FF97D" w14:textId="77777777" w:rsidR="009145FE" w:rsidRPr="007355B7" w:rsidRDefault="009145FE" w:rsidP="009145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5727FF05" w14:textId="77777777" w:rsidR="00D17720" w:rsidRDefault="00D17720" w:rsidP="009145F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1ADB8B2C" w14:textId="60A93A21" w:rsidR="009145FE" w:rsidRPr="007355B7" w:rsidRDefault="007513B2" w:rsidP="009145F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Policies and procedures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8"/>
        <w:gridCol w:w="4180"/>
        <w:gridCol w:w="1504"/>
        <w:gridCol w:w="421"/>
        <w:gridCol w:w="421"/>
        <w:gridCol w:w="421"/>
        <w:gridCol w:w="3940"/>
        <w:gridCol w:w="1162"/>
        <w:gridCol w:w="1283"/>
      </w:tblGrid>
      <w:tr w:rsidR="00FD4204" w:rsidRPr="007355B7" w14:paraId="1B7DE7AD" w14:textId="77777777" w:rsidTr="009C5EB9">
        <w:trPr>
          <w:tblHeader/>
        </w:trPr>
        <w:tc>
          <w:tcPr>
            <w:tcW w:w="124" w:type="pct"/>
            <w:shd w:val="clear" w:color="auto" w:fill="009193"/>
            <w:vAlign w:val="center"/>
          </w:tcPr>
          <w:p w14:paraId="7376D758" w14:textId="77777777" w:rsidR="009145FE" w:rsidRPr="007355B7" w:rsidRDefault="009145FE" w:rsidP="003F722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29" w:type="pct"/>
            <w:shd w:val="clear" w:color="auto" w:fill="009193"/>
            <w:vAlign w:val="center"/>
          </w:tcPr>
          <w:p w14:paraId="31304C4C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50" w:type="pct"/>
            <w:shd w:val="clear" w:color="auto" w:fill="009193"/>
            <w:vAlign w:val="center"/>
          </w:tcPr>
          <w:p w14:paraId="24EBC6DE" w14:textId="77777777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62" w:type="pct"/>
            <w:gridSpan w:val="3"/>
            <w:shd w:val="clear" w:color="auto" w:fill="009193"/>
            <w:vAlign w:val="center"/>
          </w:tcPr>
          <w:p w14:paraId="04390287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41" w:type="pct"/>
            <w:shd w:val="clear" w:color="auto" w:fill="009193"/>
            <w:vAlign w:val="center"/>
          </w:tcPr>
          <w:p w14:paraId="1A229A4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3C85A090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6D6D7712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7840C333" w14:textId="77777777" w:rsidTr="00072D93">
        <w:trPr>
          <w:tblHeader/>
        </w:trPr>
        <w:tc>
          <w:tcPr>
            <w:tcW w:w="124" w:type="pct"/>
            <w:vAlign w:val="center"/>
          </w:tcPr>
          <w:p w14:paraId="22F1090B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13F4A6A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50" w:type="pct"/>
            <w:vAlign w:val="center"/>
          </w:tcPr>
          <w:p w14:paraId="2BA9B709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4" w:type="pct"/>
            <w:shd w:val="clear" w:color="auto" w:fill="FF7E79"/>
          </w:tcPr>
          <w:p w14:paraId="28DFA11C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54" w:type="pct"/>
            <w:shd w:val="clear" w:color="auto" w:fill="FFC000"/>
          </w:tcPr>
          <w:p w14:paraId="2634804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54" w:type="pct"/>
            <w:shd w:val="clear" w:color="auto" w:fill="92D050"/>
          </w:tcPr>
          <w:p w14:paraId="472A28D4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41" w:type="pct"/>
          </w:tcPr>
          <w:p w14:paraId="376D26F8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717CC112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A07CC98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029E3D25" w14:textId="77777777" w:rsidTr="009C5EB9">
        <w:tc>
          <w:tcPr>
            <w:tcW w:w="124" w:type="pct"/>
            <w:vAlign w:val="center"/>
          </w:tcPr>
          <w:p w14:paraId="482D8E52" w14:textId="77777777" w:rsidR="009145FE" w:rsidRPr="005361A4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5361A4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29" w:type="pct"/>
          </w:tcPr>
          <w:p w14:paraId="16B9BBA7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quality assurance work carried out on AML policies and procedures to ensure they are fit for purpose and work in practice?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E60C3AA" w14:textId="16B207C0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113F5456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45931938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373B591A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AD61987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51F3E56E" w14:textId="77777777" w:rsidTr="009C5EB9">
        <w:tc>
          <w:tcPr>
            <w:tcW w:w="124" w:type="pct"/>
            <w:vAlign w:val="center"/>
          </w:tcPr>
          <w:p w14:paraId="0B9C538A" w14:textId="77777777" w:rsidR="009145F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29" w:type="pct"/>
          </w:tcPr>
          <w:p w14:paraId="073D973A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AML policies and procedures kept up-to-date to ensure compliance with evolving legal and regulatory obligations?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0DF381E" w14:textId="46E01B87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6E78C05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29780D65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7DA6A74A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D6CCCA6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580D351D" w14:textId="77777777" w:rsidTr="009C5EB9">
        <w:tc>
          <w:tcPr>
            <w:tcW w:w="124" w:type="pct"/>
            <w:vAlign w:val="center"/>
          </w:tcPr>
          <w:p w14:paraId="14B580CF" w14:textId="77777777" w:rsidR="009145F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29" w:type="pct"/>
          </w:tcPr>
          <w:p w14:paraId="121B427E" w14:textId="371B34A1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AML policies and procedures</w:t>
            </w:r>
            <w:r w:rsidR="007877B0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clearly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communicated to staff and easily accessible?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AD2A594" w14:textId="715E0FCA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E26F562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77A0898A" w14:textId="1FA75469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4C96446" w14:textId="1E8CEE86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D18B610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67D5C931" w14:textId="77777777" w:rsidTr="009C5EB9">
        <w:tc>
          <w:tcPr>
            <w:tcW w:w="124" w:type="pct"/>
            <w:vAlign w:val="center"/>
          </w:tcPr>
          <w:p w14:paraId="0DBB874F" w14:textId="77777777" w:rsidR="009145F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29" w:type="pct"/>
          </w:tcPr>
          <w:p w14:paraId="6E429925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 clearly articulated definition of a PEP (and any relevant sub-categories), which is well understood by staff?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BFA0A2B" w14:textId="4090BBCF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1264D27D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40EBC81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306833E3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289B45E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483F7091" w14:textId="77777777" w:rsidTr="009C5EB9">
        <w:tc>
          <w:tcPr>
            <w:tcW w:w="124" w:type="pct"/>
            <w:vAlign w:val="center"/>
          </w:tcPr>
          <w:p w14:paraId="0F945CEE" w14:textId="77777777" w:rsidR="009145F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lastRenderedPageBreak/>
              <w:t>5</w:t>
            </w:r>
          </w:p>
        </w:tc>
        <w:tc>
          <w:tcPr>
            <w:tcW w:w="1529" w:type="pct"/>
          </w:tcPr>
          <w:p w14:paraId="49BDE12A" w14:textId="2C28E413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 formal documented process</w:t>
            </w:r>
            <w:r w:rsidR="007877B0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and methodology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for identifying, classifying and de-classifying customers as PEPs?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473E5C5" w14:textId="0B81BEC2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D42846B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3BDECC25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6D4A8806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F512D30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6BB6F3EB" w14:textId="77777777" w:rsidTr="009C5EB9">
        <w:tc>
          <w:tcPr>
            <w:tcW w:w="124" w:type="pct"/>
            <w:vAlign w:val="center"/>
          </w:tcPr>
          <w:p w14:paraId="44CE3441" w14:textId="77777777" w:rsidR="009145F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1529" w:type="pct"/>
          </w:tcPr>
          <w:p w14:paraId="35B789B1" w14:textId="79020989" w:rsidR="009145FE" w:rsidRPr="007355B7" w:rsidRDefault="007877B0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proper consideration given to enhanced due diligence triggers together with ongoing monitoring levels and periodic review frequency?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D2A0A3D" w14:textId="3F365308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0D7B62E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5E74CB64" w14:textId="0B7FC1B1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41AB9C83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FA0179E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877B0" w:rsidRPr="007355B7" w14:paraId="0D82A762" w14:textId="77777777" w:rsidTr="009C5EB9">
        <w:tc>
          <w:tcPr>
            <w:tcW w:w="124" w:type="pct"/>
            <w:vAlign w:val="center"/>
          </w:tcPr>
          <w:p w14:paraId="1145A4FF" w14:textId="685C0AA1" w:rsidR="007877B0" w:rsidRPr="007355B7" w:rsidRDefault="007877B0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1529" w:type="pct"/>
          </w:tcPr>
          <w:p w14:paraId="37D77D4A" w14:textId="3969C518" w:rsidR="007877B0" w:rsidRPr="007355B7" w:rsidRDefault="007877B0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Can waivers from the AML policies and procedures only be given with good reason?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0EE51A1" w14:textId="77777777" w:rsidR="007877B0" w:rsidRPr="007355B7" w:rsidRDefault="007877B0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1BE6DD9" w14:textId="77777777" w:rsidR="007877B0" w:rsidRPr="007355B7" w:rsidRDefault="007877B0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7188E7EF" w14:textId="77777777" w:rsidR="007877B0" w:rsidRPr="007355B7" w:rsidRDefault="007877B0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2C36AE51" w14:textId="77777777" w:rsidR="007877B0" w:rsidRPr="007355B7" w:rsidRDefault="007877B0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48CA21E2" w14:textId="77777777" w:rsidR="007877B0" w:rsidRPr="007355B7" w:rsidRDefault="007877B0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FD4204" w:rsidRPr="007355B7" w14:paraId="40F2AA06" w14:textId="77777777" w:rsidTr="009C5EB9">
        <w:tc>
          <w:tcPr>
            <w:tcW w:w="124" w:type="pct"/>
            <w:vAlign w:val="center"/>
          </w:tcPr>
          <w:p w14:paraId="64B87162" w14:textId="28273AF8" w:rsidR="009145FE" w:rsidRPr="007355B7" w:rsidRDefault="007877B0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1529" w:type="pct"/>
          </w:tcPr>
          <w:p w14:paraId="12E2B5EA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Where external consultants draw up the firm’s AML policies and procedures, does the firm ensure the policies and procedures are implemented?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E698868" w14:textId="3B25BB59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51A2D2AD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6E7908F7" w14:textId="2D47EB9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459EEEE" w14:textId="221C286F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92FFC65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2BEC79E4" w14:textId="77777777" w:rsidR="00D17720" w:rsidRDefault="00D17720" w:rsidP="009145F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757ECC85" w14:textId="346F4666" w:rsidR="007513B2" w:rsidRPr="007355B7" w:rsidRDefault="007513B2" w:rsidP="009145FE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Staff training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8"/>
        <w:gridCol w:w="4180"/>
        <w:gridCol w:w="1504"/>
        <w:gridCol w:w="421"/>
        <w:gridCol w:w="421"/>
        <w:gridCol w:w="421"/>
        <w:gridCol w:w="3940"/>
        <w:gridCol w:w="1162"/>
        <w:gridCol w:w="1283"/>
      </w:tblGrid>
      <w:tr w:rsidR="00A36862" w:rsidRPr="007355B7" w14:paraId="35EB2579" w14:textId="77777777" w:rsidTr="009C5EB9">
        <w:trPr>
          <w:tblHeader/>
        </w:trPr>
        <w:tc>
          <w:tcPr>
            <w:tcW w:w="124" w:type="pct"/>
            <w:shd w:val="clear" w:color="auto" w:fill="009193"/>
            <w:vAlign w:val="center"/>
          </w:tcPr>
          <w:p w14:paraId="1C7904AD" w14:textId="77777777" w:rsidR="009145FE" w:rsidRPr="007355B7" w:rsidRDefault="009145FE" w:rsidP="003F722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29" w:type="pct"/>
            <w:shd w:val="clear" w:color="auto" w:fill="009193"/>
            <w:vAlign w:val="center"/>
          </w:tcPr>
          <w:p w14:paraId="69B52C26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50" w:type="pct"/>
            <w:shd w:val="clear" w:color="auto" w:fill="009193"/>
            <w:vAlign w:val="center"/>
          </w:tcPr>
          <w:p w14:paraId="666B9CB2" w14:textId="77777777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62" w:type="pct"/>
            <w:gridSpan w:val="3"/>
            <w:shd w:val="clear" w:color="auto" w:fill="009193"/>
            <w:vAlign w:val="center"/>
          </w:tcPr>
          <w:p w14:paraId="49675246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41" w:type="pct"/>
            <w:shd w:val="clear" w:color="auto" w:fill="009193"/>
            <w:vAlign w:val="center"/>
          </w:tcPr>
          <w:p w14:paraId="1BCC19B4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0002D2CE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075DD61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2B00957E" w14:textId="77777777" w:rsidTr="003C3079">
        <w:trPr>
          <w:tblHeader/>
        </w:trPr>
        <w:tc>
          <w:tcPr>
            <w:tcW w:w="124" w:type="pct"/>
            <w:vAlign w:val="center"/>
          </w:tcPr>
          <w:p w14:paraId="678D6F84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37FBFBB0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50" w:type="pct"/>
            <w:vAlign w:val="center"/>
          </w:tcPr>
          <w:p w14:paraId="58F35585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4" w:type="pct"/>
            <w:shd w:val="clear" w:color="auto" w:fill="FF7E79"/>
          </w:tcPr>
          <w:p w14:paraId="0A24AD3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54" w:type="pct"/>
            <w:shd w:val="clear" w:color="auto" w:fill="FFC000"/>
          </w:tcPr>
          <w:p w14:paraId="3C156E38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54" w:type="pct"/>
            <w:shd w:val="clear" w:color="auto" w:fill="92D050"/>
          </w:tcPr>
          <w:p w14:paraId="1D323B61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41" w:type="pct"/>
          </w:tcPr>
          <w:p w14:paraId="2B1CB45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073EEE49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4480BFD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6B06EA63" w14:textId="77777777" w:rsidTr="009C5EB9">
        <w:tc>
          <w:tcPr>
            <w:tcW w:w="124" w:type="pct"/>
            <w:vAlign w:val="center"/>
          </w:tcPr>
          <w:p w14:paraId="19095099" w14:textId="77777777" w:rsidR="009145FE" w:rsidRPr="005361A4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5361A4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29" w:type="pct"/>
          </w:tcPr>
          <w:p w14:paraId="1565BC73" w14:textId="5B77CCEF" w:rsidR="009145FE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training provided to all staff, including senior management?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7AFB4A76" w14:textId="319127B7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1564840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4C2A07CA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0379A4E8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CB8078F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48ECA1C8" w14:textId="77777777" w:rsidTr="009C5EB9">
        <w:tc>
          <w:tcPr>
            <w:tcW w:w="124" w:type="pct"/>
            <w:vAlign w:val="center"/>
          </w:tcPr>
          <w:p w14:paraId="035AD879" w14:textId="77777777" w:rsidR="009145FE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29" w:type="pct"/>
          </w:tcPr>
          <w:p w14:paraId="4F2F3ADA" w14:textId="77777777" w:rsidR="009145FE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enhanced training for senior management and staff in key AML roles?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1F18D11" w14:textId="1DF8A9F5" w:rsidR="009145FE" w:rsidRPr="007355B7" w:rsidRDefault="009145FE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0ABDB725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2B27C47C" w14:textId="28AD5DEA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2FA98BCF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66557F9" w14:textId="77777777" w:rsidR="009145FE" w:rsidRPr="007355B7" w:rsidRDefault="009145FE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40D57D0D" w14:textId="77777777" w:rsidTr="009C5EB9">
        <w:tc>
          <w:tcPr>
            <w:tcW w:w="124" w:type="pct"/>
            <w:vAlign w:val="center"/>
          </w:tcPr>
          <w:p w14:paraId="39074395" w14:textId="77777777" w:rsidR="00D91E37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29" w:type="pct"/>
          </w:tcPr>
          <w:p w14:paraId="66B8815F" w14:textId="27EE015F" w:rsidR="00D91E37" w:rsidRPr="007355B7" w:rsidRDefault="00D91E37" w:rsidP="00D91E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training cover legal and regulatory responsibilities</w:t>
            </w:r>
            <w:r w:rsidR="007877B0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and penalties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, the risks posed by higher-risk customers such as PEPs, as well as the firm’s escalation procedures and how to report suspicions?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F47F5F9" w14:textId="679CEE93" w:rsidR="00D91E37" w:rsidRPr="007355B7" w:rsidRDefault="00D91E37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16B430D8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19C28AB7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57504374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D38A317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37A4DB73" w14:textId="77777777" w:rsidTr="009C5EB9">
        <w:tc>
          <w:tcPr>
            <w:tcW w:w="124" w:type="pct"/>
            <w:vAlign w:val="center"/>
          </w:tcPr>
          <w:p w14:paraId="592B3170" w14:textId="77777777" w:rsidR="00D91E37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29" w:type="pct"/>
          </w:tcPr>
          <w:p w14:paraId="69148E18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Is the training tailored and does it include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lastRenderedPageBreak/>
              <w:t>practical examples relevant to the firm’s business activities?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49C2AF3" w14:textId="0A795DB0" w:rsidR="00D91E37" w:rsidRPr="007355B7" w:rsidRDefault="00D91E37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06288C44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5C99B3F7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0F99EB77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EEAFAD1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01DC9D70" w14:textId="77777777" w:rsidTr="009C5EB9">
        <w:tc>
          <w:tcPr>
            <w:tcW w:w="124" w:type="pct"/>
            <w:vAlign w:val="center"/>
          </w:tcPr>
          <w:p w14:paraId="4A83951B" w14:textId="77777777" w:rsidR="00D91E37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529" w:type="pct"/>
          </w:tcPr>
          <w:p w14:paraId="34FC0DD7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advisers and other relevant staff understand how to manage high-risk customers by being trained on practical examples of risk and how to mitigate it?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44ABD390" w14:textId="6D0BEC12" w:rsidR="00D91E37" w:rsidRPr="007355B7" w:rsidRDefault="00D91E37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0EE008B7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43BB204F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CD349A4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0BD1BB4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3E11439F" w14:textId="77777777" w:rsidTr="009C5EB9">
        <w:tc>
          <w:tcPr>
            <w:tcW w:w="124" w:type="pct"/>
            <w:vAlign w:val="center"/>
          </w:tcPr>
          <w:p w14:paraId="07908B63" w14:textId="77777777" w:rsidR="00D91E37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1529" w:type="pct"/>
          </w:tcPr>
          <w:p w14:paraId="4F400333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training material periodically reviewed to ensure it is kept comprehensive and up-to-date?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65C788C4" w14:textId="7D6C6526" w:rsidR="00D91E37" w:rsidRPr="007355B7" w:rsidRDefault="00D91E37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2D6C289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73F1DADB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206602A4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4800375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50D2B7B9" w14:textId="77777777" w:rsidTr="009C5EB9">
        <w:tc>
          <w:tcPr>
            <w:tcW w:w="124" w:type="pct"/>
            <w:vAlign w:val="center"/>
          </w:tcPr>
          <w:p w14:paraId="375BF35E" w14:textId="77777777" w:rsidR="00D91E37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1529" w:type="pct"/>
          </w:tcPr>
          <w:p w14:paraId="5D94375C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training repeated where necessary to ensure relevant staff are aware of changes to policy and emerging risks?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1A1CB8F0" w14:textId="42715153" w:rsidR="00D91E37" w:rsidRPr="007355B7" w:rsidRDefault="00D91E37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5AEF93F8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340C878E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5FB93318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EE9F7C2" w14:textId="77777777" w:rsidR="00D91E37" w:rsidRPr="007355B7" w:rsidRDefault="00D91E37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36862" w:rsidRPr="007355B7" w14:paraId="0FC4E8AD" w14:textId="77777777" w:rsidTr="009C5EB9">
        <w:tc>
          <w:tcPr>
            <w:tcW w:w="124" w:type="pct"/>
            <w:vAlign w:val="center"/>
          </w:tcPr>
          <w:p w14:paraId="3EDF23C7" w14:textId="77777777" w:rsidR="00D91E37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1529" w:type="pct"/>
          </w:tcPr>
          <w:p w14:paraId="116C4E88" w14:textId="77777777" w:rsidR="00D91E37" w:rsidRPr="007355B7" w:rsidRDefault="00D91E37" w:rsidP="00D91E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staff records set out what training was completed and when?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030D6498" w14:textId="768B051E" w:rsidR="00D91E37" w:rsidRPr="007355B7" w:rsidRDefault="00D91E37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2" w:type="pct"/>
            <w:gridSpan w:val="3"/>
            <w:shd w:val="clear" w:color="auto" w:fill="auto"/>
          </w:tcPr>
          <w:p w14:paraId="33D8BCA3" w14:textId="77777777" w:rsidR="00D91E37" w:rsidRPr="007355B7" w:rsidRDefault="00D91E37" w:rsidP="00D91E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1" w:type="pct"/>
            <w:shd w:val="clear" w:color="auto" w:fill="auto"/>
          </w:tcPr>
          <w:p w14:paraId="1CC99382" w14:textId="1049B3FF" w:rsidR="00D91E37" w:rsidRPr="007355B7" w:rsidRDefault="00D91E37" w:rsidP="00D91E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C2CA7FB" w14:textId="77777777" w:rsidR="00D91E37" w:rsidRPr="007355B7" w:rsidRDefault="00D91E37" w:rsidP="00D91E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8354C81" w14:textId="77777777" w:rsidR="00D91E37" w:rsidRPr="007355B7" w:rsidRDefault="00D91E37" w:rsidP="00D91E3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4EF5653E" w14:textId="77777777" w:rsidR="00D17720" w:rsidRDefault="00D17720" w:rsidP="00C95F2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0F500C78" w14:textId="2A0CFA91" w:rsidR="007513B2" w:rsidRPr="007355B7" w:rsidRDefault="007513B2" w:rsidP="00C95F28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Risk assessment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60"/>
        <w:gridCol w:w="4141"/>
        <w:gridCol w:w="1492"/>
        <w:gridCol w:w="353"/>
        <w:gridCol w:w="418"/>
        <w:gridCol w:w="424"/>
        <w:gridCol w:w="3937"/>
        <w:gridCol w:w="1162"/>
        <w:gridCol w:w="1283"/>
      </w:tblGrid>
      <w:tr w:rsidR="00EB1336" w:rsidRPr="007355B7" w14:paraId="67DE5D1F" w14:textId="77777777" w:rsidTr="007041AE">
        <w:trPr>
          <w:tblHeader/>
        </w:trPr>
        <w:tc>
          <w:tcPr>
            <w:tcW w:w="168" w:type="pct"/>
            <w:shd w:val="clear" w:color="auto" w:fill="009193"/>
            <w:vAlign w:val="center"/>
          </w:tcPr>
          <w:p w14:paraId="0CFB223A" w14:textId="77777777" w:rsidR="00B82E4C" w:rsidRPr="007355B7" w:rsidRDefault="00B82E4C" w:rsidP="003F722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15" w:type="pct"/>
            <w:shd w:val="clear" w:color="auto" w:fill="009193"/>
            <w:vAlign w:val="center"/>
          </w:tcPr>
          <w:p w14:paraId="195CBB40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46" w:type="pct"/>
            <w:shd w:val="clear" w:color="auto" w:fill="009193"/>
            <w:vAlign w:val="center"/>
          </w:tcPr>
          <w:p w14:paraId="15885839" w14:textId="77777777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36" w:type="pct"/>
            <w:gridSpan w:val="3"/>
            <w:shd w:val="clear" w:color="auto" w:fill="009193"/>
            <w:vAlign w:val="center"/>
          </w:tcPr>
          <w:p w14:paraId="2AAD519C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40" w:type="pct"/>
            <w:shd w:val="clear" w:color="auto" w:fill="009193"/>
            <w:vAlign w:val="center"/>
          </w:tcPr>
          <w:p w14:paraId="56208B69" w14:textId="77777777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240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39912EC2" w14:textId="77777777" w:rsidR="00B82E4C" w:rsidRPr="007355B7" w:rsidRDefault="00B82E4C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11BBACBC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5FF75A12" w14:textId="77777777" w:rsidTr="007041AE">
        <w:trPr>
          <w:tblHeader/>
        </w:trPr>
        <w:tc>
          <w:tcPr>
            <w:tcW w:w="168" w:type="pct"/>
            <w:vAlign w:val="center"/>
          </w:tcPr>
          <w:p w14:paraId="5073DF8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15" w:type="pct"/>
          </w:tcPr>
          <w:p w14:paraId="08535FAB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46" w:type="pct"/>
            <w:vAlign w:val="center"/>
          </w:tcPr>
          <w:p w14:paraId="0189CEE2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9" w:type="pct"/>
            <w:shd w:val="clear" w:color="auto" w:fill="FF7E79"/>
          </w:tcPr>
          <w:p w14:paraId="1ED26A94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53" w:type="pct"/>
            <w:shd w:val="clear" w:color="auto" w:fill="FFC000"/>
          </w:tcPr>
          <w:p w14:paraId="094F654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55" w:type="pct"/>
            <w:shd w:val="clear" w:color="auto" w:fill="92D050"/>
          </w:tcPr>
          <w:p w14:paraId="45ECBB34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40" w:type="pct"/>
          </w:tcPr>
          <w:p w14:paraId="25D6A5C0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36A18F77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F09A477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76AFB44E" w14:textId="77777777" w:rsidTr="007041AE">
        <w:tc>
          <w:tcPr>
            <w:tcW w:w="168" w:type="pct"/>
            <w:vAlign w:val="center"/>
          </w:tcPr>
          <w:p w14:paraId="58A74A46" w14:textId="77777777" w:rsidR="00B82E4C" w:rsidRPr="005361A4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5361A4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15" w:type="pct"/>
          </w:tcPr>
          <w:p w14:paraId="24D93B5E" w14:textId="7FE2B9B0" w:rsidR="00B82E4C" w:rsidRPr="007355B7" w:rsidRDefault="007877B0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Have the</w:t>
            </w:r>
            <w:r w:rsidR="00B82E4C"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parts of the firm’s business </w:t>
            </w:r>
            <w:r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which </w:t>
            </w:r>
            <w:r w:rsidR="00B82E4C"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present greater risks of money laundering</w:t>
            </w:r>
            <w:r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been identified and recorded</w:t>
            </w:r>
            <w:r w:rsidR="00B82E4C"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CC75A1E" w14:textId="27A0ACAF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6D909FD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0F6107A1" w14:textId="77777777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186E615D" w14:textId="77777777" w:rsidR="00B82E4C" w:rsidRPr="007355B7" w:rsidRDefault="00B82E4C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D99F743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001FD359" w14:textId="77777777" w:rsidTr="007041AE">
        <w:tc>
          <w:tcPr>
            <w:tcW w:w="168" w:type="pct"/>
            <w:vAlign w:val="center"/>
          </w:tcPr>
          <w:p w14:paraId="4DA514EA" w14:textId="77777777" w:rsidR="00B82E4C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15" w:type="pct"/>
          </w:tcPr>
          <w:p w14:paraId="51202328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Has the firm identified the money laundering risks associated with different types of </w:t>
            </w:r>
            <w:proofErr w:type="gramStart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customer</w:t>
            </w:r>
            <w:proofErr w:type="gramEnd"/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or beneficial owner, product, business line, geographical location and delivery channel?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8F1A0AD" w14:textId="54BF6D21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8AE034F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56C1CE35" w14:textId="5A0D8BF7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64109F4B" w14:textId="77777777" w:rsidR="00B82E4C" w:rsidRPr="007355B7" w:rsidRDefault="00B82E4C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CBBEA7E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702948E5" w14:textId="77777777" w:rsidTr="007041AE">
        <w:trPr>
          <w:trHeight w:val="764"/>
        </w:trPr>
        <w:tc>
          <w:tcPr>
            <w:tcW w:w="168" w:type="pct"/>
            <w:vAlign w:val="center"/>
          </w:tcPr>
          <w:p w14:paraId="5FFB9C47" w14:textId="77777777" w:rsidR="00B82E4C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lastRenderedPageBreak/>
              <w:t>3</w:t>
            </w:r>
          </w:p>
        </w:tc>
        <w:tc>
          <w:tcPr>
            <w:tcW w:w="1515" w:type="pct"/>
          </w:tcPr>
          <w:p w14:paraId="52A72A4F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Has the firm assessed the extent to which the money laundering risks identified are likely to be an issue for it?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20EEABE" w14:textId="45236F58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1507741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46FBD8BF" w14:textId="4ECA6221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46B6F2F3" w14:textId="77777777" w:rsidR="00B82E4C" w:rsidRPr="007355B7" w:rsidRDefault="00B82E4C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3932CC4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7E2E4BD3" w14:textId="77777777" w:rsidTr="007041AE">
        <w:tc>
          <w:tcPr>
            <w:tcW w:w="168" w:type="pct"/>
            <w:vAlign w:val="center"/>
          </w:tcPr>
          <w:p w14:paraId="7ADE7665" w14:textId="77777777" w:rsidR="00B82E4C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15" w:type="pct"/>
          </w:tcPr>
          <w:p w14:paraId="4370EE9D" w14:textId="755871A1" w:rsidR="00B82E4C" w:rsidRPr="007355B7" w:rsidRDefault="00ED0D0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</w:t>
            </w:r>
            <w:r w:rsidR="009D640D"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oes the risk assessment inform the firm’s day-to-day operations?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E7EC27E" w14:textId="12E78C72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FF84439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325E207D" w14:textId="7B735743" w:rsidR="00B82E4C" w:rsidRPr="007355B7" w:rsidRDefault="00B82E4C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601136D2" w14:textId="77777777" w:rsidR="00B82E4C" w:rsidRPr="007355B7" w:rsidRDefault="00B82E4C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F710736" w14:textId="77777777" w:rsidR="00B82E4C" w:rsidRPr="007355B7" w:rsidRDefault="00B82E4C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2988EF5F" w14:textId="77777777" w:rsidTr="007041AE">
        <w:tc>
          <w:tcPr>
            <w:tcW w:w="168" w:type="pct"/>
            <w:vAlign w:val="center"/>
          </w:tcPr>
          <w:p w14:paraId="511FDA1C" w14:textId="77777777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5</w:t>
            </w:r>
          </w:p>
        </w:tc>
        <w:tc>
          <w:tcPr>
            <w:tcW w:w="1515" w:type="pct"/>
          </w:tcPr>
          <w:p w14:paraId="4DFF32C5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evidence that the risk assessment informs the level of customer due diligence (CDD) the firm applies?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24B9E29" w14:textId="52BC1B63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9FF68A1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165DCB3F" w14:textId="1E7D94A4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74AF2CD" w14:textId="5803A27E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1515DD2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65F715CA" w14:textId="77777777" w:rsidTr="007041AE">
        <w:tc>
          <w:tcPr>
            <w:tcW w:w="168" w:type="pct"/>
            <w:vAlign w:val="center"/>
          </w:tcPr>
          <w:p w14:paraId="0553DE31" w14:textId="77777777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1515" w:type="pct"/>
          </w:tcPr>
          <w:p w14:paraId="7D7FB223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evidence that the risk assessment informs the firm’s decisions about accepting or maintaining relationships?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6E1D0FB" w14:textId="0D0ABD09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01AEA66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639F3441" w14:textId="15738D91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DA47C59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A436142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399D1107" w14:textId="77777777" w:rsidTr="007041AE">
        <w:tc>
          <w:tcPr>
            <w:tcW w:w="168" w:type="pct"/>
            <w:vAlign w:val="center"/>
          </w:tcPr>
          <w:p w14:paraId="530BC70A" w14:textId="77777777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1515" w:type="pct"/>
          </w:tcPr>
          <w:p w14:paraId="05DFB09D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evidence that the firm’s risk assessment informs the design of its AML controls?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18732AD" w14:textId="7002AF13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AB0072A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7E0FBAE2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C816E22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4C6AD5E8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59238902" w14:textId="77777777" w:rsidTr="007041AE">
        <w:tc>
          <w:tcPr>
            <w:tcW w:w="168" w:type="pct"/>
            <w:vAlign w:val="center"/>
          </w:tcPr>
          <w:p w14:paraId="59A31B06" w14:textId="77777777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1515" w:type="pct"/>
          </w:tcPr>
          <w:p w14:paraId="61509B15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use its business-wide risk assessment to determine the level of CDD, and ongoing monitoring, it applies to individual business relationships and occasional transactions?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C5A4FAA" w14:textId="32035D92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FAF2132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5C995F7E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2F146EF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D3AF059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34A32520" w14:textId="77777777" w:rsidTr="007041AE">
        <w:tc>
          <w:tcPr>
            <w:tcW w:w="168" w:type="pct"/>
            <w:vAlign w:val="center"/>
          </w:tcPr>
          <w:p w14:paraId="434BFA40" w14:textId="77777777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9</w:t>
            </w:r>
          </w:p>
        </w:tc>
        <w:tc>
          <w:tcPr>
            <w:tcW w:w="1515" w:type="pct"/>
          </w:tcPr>
          <w:p w14:paraId="54CC5200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 robust approach to classifying the money laundering risk associated with customers?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D72A14B" w14:textId="496612AE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1A2852C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02DBDB67" w14:textId="3F1FFE28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77CBFFB" w14:textId="462972A5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7DDD78E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719AC29D" w14:textId="77777777" w:rsidTr="007041AE">
        <w:tc>
          <w:tcPr>
            <w:tcW w:w="168" w:type="pct"/>
            <w:vAlign w:val="center"/>
          </w:tcPr>
          <w:p w14:paraId="2BACE943" w14:textId="5844048E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7041AE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1515" w:type="pct"/>
          </w:tcPr>
          <w:p w14:paraId="237D83C9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consideration of money-laundering risk associated with individual business relationships or occasional transactions take account of a wide range of factors such as: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213584B2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D306FDE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66404AE6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4B863CAF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7D2EB53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3372C81A" w14:textId="77777777" w:rsidTr="007041AE">
        <w:tc>
          <w:tcPr>
            <w:tcW w:w="168" w:type="pct"/>
            <w:vAlign w:val="center"/>
          </w:tcPr>
          <w:p w14:paraId="5928FDCA" w14:textId="77777777" w:rsidR="009D640D" w:rsidRPr="007355B7" w:rsidRDefault="009D640D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15" w:type="pct"/>
          </w:tcPr>
          <w:p w14:paraId="149D18DC" w14:textId="77777777" w:rsidR="009D640D" w:rsidRPr="007355B7" w:rsidRDefault="008E30B3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right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company structures;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9CF67AB" w14:textId="06B22BE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54C8EA5B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3AD379BA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5DF1B826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D327302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2F49857C" w14:textId="77777777" w:rsidTr="007041AE">
        <w:tc>
          <w:tcPr>
            <w:tcW w:w="168" w:type="pct"/>
            <w:vAlign w:val="center"/>
          </w:tcPr>
          <w:p w14:paraId="55736602" w14:textId="77777777" w:rsidR="009D640D" w:rsidRPr="007355B7" w:rsidRDefault="009D640D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15" w:type="pct"/>
          </w:tcPr>
          <w:p w14:paraId="471D4F64" w14:textId="77777777" w:rsidR="009D640D" w:rsidRPr="007355B7" w:rsidRDefault="008E30B3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960"/>
              <w:jc w:val="right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political connections;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4A7B820C" w14:textId="7C4AF58F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7F38F493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470BB306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26DFBE54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0956B7D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7E190318" w14:textId="77777777" w:rsidTr="007041AE">
        <w:tc>
          <w:tcPr>
            <w:tcW w:w="168" w:type="pct"/>
            <w:vAlign w:val="center"/>
          </w:tcPr>
          <w:p w14:paraId="3292AF41" w14:textId="77777777" w:rsidR="009D640D" w:rsidRPr="007355B7" w:rsidRDefault="009D640D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15" w:type="pct"/>
          </w:tcPr>
          <w:p w14:paraId="405A15D9" w14:textId="77777777" w:rsidR="009D640D" w:rsidRPr="007355B7" w:rsidRDefault="008E30B3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960"/>
              <w:jc w:val="right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country risk;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B04F960" w14:textId="62BB7B70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8DFC604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6BBC881A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3ABE48EE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1009320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32678EB1" w14:textId="77777777" w:rsidTr="007041AE">
        <w:tc>
          <w:tcPr>
            <w:tcW w:w="168" w:type="pct"/>
            <w:vAlign w:val="center"/>
          </w:tcPr>
          <w:p w14:paraId="2098B312" w14:textId="77777777" w:rsidR="009D640D" w:rsidRPr="007355B7" w:rsidRDefault="009D640D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15" w:type="pct"/>
          </w:tcPr>
          <w:p w14:paraId="1D1A7D0D" w14:textId="77777777" w:rsidR="009D640D" w:rsidRPr="007355B7" w:rsidRDefault="008E30B3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960"/>
              <w:jc w:val="right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the customer’s or beneficial owner’s reputation;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C3C2874" w14:textId="4D7B67B4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4AE89D9E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58F38812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1B7F3EF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915BFAF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43728396" w14:textId="77777777" w:rsidTr="007041AE">
        <w:tc>
          <w:tcPr>
            <w:tcW w:w="168" w:type="pct"/>
            <w:vAlign w:val="center"/>
          </w:tcPr>
          <w:p w14:paraId="49D9E847" w14:textId="77777777" w:rsidR="009D640D" w:rsidRPr="007355B7" w:rsidRDefault="009D640D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15" w:type="pct"/>
          </w:tcPr>
          <w:p w14:paraId="47B0CCAD" w14:textId="77777777" w:rsidR="009D640D" w:rsidRPr="007355B7" w:rsidRDefault="008E30B3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960"/>
              <w:jc w:val="right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source of wealth;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64A8DD5D" w14:textId="12465370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3D4134CB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09931AD4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6B78EAA4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8CE7530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530AA466" w14:textId="77777777" w:rsidTr="007041AE">
        <w:tc>
          <w:tcPr>
            <w:tcW w:w="168" w:type="pct"/>
            <w:vAlign w:val="center"/>
          </w:tcPr>
          <w:p w14:paraId="1B2EE078" w14:textId="77777777" w:rsidR="009D640D" w:rsidRPr="007355B7" w:rsidRDefault="009D640D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15" w:type="pct"/>
          </w:tcPr>
          <w:p w14:paraId="7066204D" w14:textId="77777777" w:rsidR="009D640D" w:rsidRPr="007355B7" w:rsidRDefault="008E30B3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960"/>
              <w:jc w:val="right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source of funds;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18F21978" w14:textId="2EFBAA82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1AC7CEDD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7E57A596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03785944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B053D3A" w14:textId="77777777" w:rsidR="009D640D" w:rsidRPr="007355B7" w:rsidRDefault="009D640D" w:rsidP="005809A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3F75BD50" w14:textId="77777777" w:rsidTr="007041AE">
        <w:tc>
          <w:tcPr>
            <w:tcW w:w="168" w:type="pct"/>
            <w:vAlign w:val="center"/>
          </w:tcPr>
          <w:p w14:paraId="5A51BE16" w14:textId="07D8675E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lastRenderedPageBreak/>
              <w:t>1</w:t>
            </w:r>
            <w:r w:rsidR="007041AE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15" w:type="pct"/>
          </w:tcPr>
          <w:p w14:paraId="0CF63474" w14:textId="77777777" w:rsidR="009D640D" w:rsidRPr="007355B7" w:rsidRDefault="008E30B3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clear guidance given to staff on the risk factors they should consider when assessing whether a customer is high risk?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5C46ED2D" w14:textId="07C90742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805C98A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01118615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  <w:vAlign w:val="center"/>
          </w:tcPr>
          <w:p w14:paraId="18518A08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B290371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7EB458F4" w14:textId="77777777" w:rsidTr="007041AE">
        <w:tc>
          <w:tcPr>
            <w:tcW w:w="168" w:type="pct"/>
            <w:vAlign w:val="center"/>
          </w:tcPr>
          <w:p w14:paraId="22EC6B30" w14:textId="35058026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7041AE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15" w:type="pct"/>
          </w:tcPr>
          <w:p w14:paraId="62D8C662" w14:textId="77777777" w:rsidR="009D640D" w:rsidRPr="007355B7" w:rsidRDefault="008E30B3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the risks posed by former PEPs and domestic PEPs considered on a case-by-case basis?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313F956A" w14:textId="0F64EF4B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6F53C7FD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7C2C35DC" w14:textId="46283423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471B29FD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826AC7E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5CE586B6" w14:textId="77777777" w:rsidTr="007041AE">
        <w:tc>
          <w:tcPr>
            <w:tcW w:w="168" w:type="pct"/>
            <w:vAlign w:val="center"/>
          </w:tcPr>
          <w:p w14:paraId="67C57A28" w14:textId="62472B42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7041AE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15" w:type="pct"/>
          </w:tcPr>
          <w:p w14:paraId="1DEC3191" w14:textId="77777777" w:rsidR="009D640D" w:rsidRPr="007355B7" w:rsidRDefault="008E30B3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 clear audit trail to show why customers are rated as high, medium or low?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093643C6" w14:textId="6FD677B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01D2A9F9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09CF5AED" w14:textId="2E3CDC26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72DFE2AE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20820F8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EB1336" w:rsidRPr="007355B7" w14:paraId="4CAC6B0B" w14:textId="77777777" w:rsidTr="007041AE">
        <w:tc>
          <w:tcPr>
            <w:tcW w:w="168" w:type="pct"/>
            <w:vAlign w:val="center"/>
          </w:tcPr>
          <w:p w14:paraId="735866FD" w14:textId="1F21CCD0" w:rsidR="009D640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7041AE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15" w:type="pct"/>
          </w:tcPr>
          <w:p w14:paraId="2173E349" w14:textId="77777777" w:rsidR="009D640D" w:rsidRPr="007355B7" w:rsidRDefault="008E30B3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Where the firm identifies that a relationship manager may have become too close to a customer, are arrangements in place to manage this risk effectively?</w:t>
            </w:r>
          </w:p>
        </w:tc>
        <w:tc>
          <w:tcPr>
            <w:tcW w:w="546" w:type="pct"/>
            <w:shd w:val="clear" w:color="auto" w:fill="auto"/>
            <w:vAlign w:val="center"/>
          </w:tcPr>
          <w:p w14:paraId="75E3263B" w14:textId="11BBA67D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36" w:type="pct"/>
            <w:gridSpan w:val="3"/>
            <w:shd w:val="clear" w:color="auto" w:fill="auto"/>
          </w:tcPr>
          <w:p w14:paraId="263EA6E9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40" w:type="pct"/>
            <w:shd w:val="clear" w:color="auto" w:fill="auto"/>
            <w:vAlign w:val="center"/>
          </w:tcPr>
          <w:p w14:paraId="4C960DB0" w14:textId="77777777" w:rsidR="009D640D" w:rsidRPr="007355B7" w:rsidRDefault="009D640D" w:rsidP="00D30FF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3397F8FF" w14:textId="77777777" w:rsidR="009D640D" w:rsidRPr="007355B7" w:rsidRDefault="009D640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838233B" w14:textId="77777777" w:rsidR="009D640D" w:rsidRPr="007355B7" w:rsidRDefault="009D640D" w:rsidP="009D640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37074D09" w14:textId="77777777" w:rsidR="004F5F70" w:rsidRPr="007355B7" w:rsidRDefault="004F5F70">
      <w:pPr>
        <w:widowControl w:val="0"/>
        <w:autoSpaceDE w:val="0"/>
        <w:autoSpaceDN w:val="0"/>
        <w:adjustRightInd w:val="0"/>
        <w:spacing w:before="240"/>
        <w:jc w:val="both"/>
        <w:rPr>
          <w:rFonts w:ascii="serif" w:hAnsi="serif" w:cs="serif"/>
          <w:b/>
          <w:bCs/>
          <w:color w:val="000000" w:themeColor="text1"/>
          <w:lang w:val="en-GB"/>
        </w:rPr>
      </w:pPr>
    </w:p>
    <w:p w14:paraId="4808BA93" w14:textId="77777777" w:rsidR="007513B2" w:rsidRPr="007355B7" w:rsidRDefault="007513B2" w:rsidP="00EF618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Customer due diligence (CDD)</w:t>
      </w:r>
    </w:p>
    <w:tbl>
      <w:tblPr>
        <w:tblStyle w:val="TableGrid"/>
        <w:tblW w:w="5001" w:type="pct"/>
        <w:tblLook w:val="04A0" w:firstRow="1" w:lastRow="0" w:firstColumn="1" w:lastColumn="0" w:noHBand="0" w:noVBand="1"/>
      </w:tblPr>
      <w:tblGrid>
        <w:gridCol w:w="460"/>
        <w:gridCol w:w="4112"/>
        <w:gridCol w:w="1577"/>
        <w:gridCol w:w="352"/>
        <w:gridCol w:w="401"/>
        <w:gridCol w:w="405"/>
        <w:gridCol w:w="3921"/>
        <w:gridCol w:w="1162"/>
        <w:gridCol w:w="1283"/>
      </w:tblGrid>
      <w:tr w:rsidR="00B92C43" w:rsidRPr="007355B7" w14:paraId="4E148691" w14:textId="77777777" w:rsidTr="004F5F70">
        <w:trPr>
          <w:tblHeader/>
        </w:trPr>
        <w:tc>
          <w:tcPr>
            <w:tcW w:w="168" w:type="pct"/>
            <w:shd w:val="clear" w:color="auto" w:fill="009193"/>
            <w:vAlign w:val="center"/>
          </w:tcPr>
          <w:p w14:paraId="11EA7139" w14:textId="77777777" w:rsidR="00EF6181" w:rsidRPr="007355B7" w:rsidRDefault="00EF6181" w:rsidP="003F722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04" w:type="pct"/>
            <w:shd w:val="clear" w:color="auto" w:fill="009193"/>
            <w:vAlign w:val="center"/>
          </w:tcPr>
          <w:p w14:paraId="6A0646AF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77" w:type="pct"/>
            <w:shd w:val="clear" w:color="auto" w:fill="009193"/>
            <w:vAlign w:val="center"/>
          </w:tcPr>
          <w:p w14:paraId="0DD2A382" w14:textId="77777777" w:rsidR="00EF6181" w:rsidRPr="007355B7" w:rsidRDefault="00EF6181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23" w:type="pct"/>
            <w:gridSpan w:val="3"/>
            <w:shd w:val="clear" w:color="auto" w:fill="009193"/>
            <w:vAlign w:val="center"/>
          </w:tcPr>
          <w:p w14:paraId="64D77656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34" w:type="pct"/>
            <w:shd w:val="clear" w:color="auto" w:fill="009193"/>
            <w:vAlign w:val="center"/>
          </w:tcPr>
          <w:p w14:paraId="38E39F5A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0F651EEF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35606522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68B3390E" w14:textId="77777777" w:rsidTr="004F5F70">
        <w:trPr>
          <w:tblHeader/>
        </w:trPr>
        <w:tc>
          <w:tcPr>
            <w:tcW w:w="168" w:type="pct"/>
            <w:vAlign w:val="center"/>
          </w:tcPr>
          <w:p w14:paraId="2F4753A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04" w:type="pct"/>
          </w:tcPr>
          <w:p w14:paraId="5E613C2E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77" w:type="pct"/>
            <w:vAlign w:val="center"/>
          </w:tcPr>
          <w:p w14:paraId="534E9CFB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9" w:type="pct"/>
            <w:shd w:val="clear" w:color="auto" w:fill="FF7E79"/>
          </w:tcPr>
          <w:p w14:paraId="09E9351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47" w:type="pct"/>
            <w:shd w:val="clear" w:color="auto" w:fill="FFC000"/>
          </w:tcPr>
          <w:p w14:paraId="52A62FAF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48" w:type="pct"/>
            <w:shd w:val="clear" w:color="auto" w:fill="92D050"/>
          </w:tcPr>
          <w:p w14:paraId="4C802A3C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34" w:type="pct"/>
          </w:tcPr>
          <w:p w14:paraId="6BE11B95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35EC1086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C42C603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4320D778" w14:textId="77777777" w:rsidTr="004F5F70">
        <w:tc>
          <w:tcPr>
            <w:tcW w:w="168" w:type="pct"/>
            <w:vAlign w:val="center"/>
          </w:tcPr>
          <w:p w14:paraId="047B51E1" w14:textId="77777777" w:rsidR="00EF6181" w:rsidRPr="005361A4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5361A4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04" w:type="pct"/>
          </w:tcPr>
          <w:p w14:paraId="0A00D91E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apply CDD procedures in a risk-sensitive way?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960619" w14:textId="66EEB863" w:rsidR="00EF6181" w:rsidRPr="007355B7" w:rsidRDefault="00EF6181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5F74E1BE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22052F1C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3BED0D07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019A6CE" w14:textId="77777777" w:rsidR="00EF6181" w:rsidRPr="007355B7" w:rsidRDefault="00EF6181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5745BADF" w14:textId="77777777" w:rsidTr="004F5F70">
        <w:tc>
          <w:tcPr>
            <w:tcW w:w="168" w:type="pct"/>
            <w:vAlign w:val="center"/>
          </w:tcPr>
          <w:p w14:paraId="5DF6FDFE" w14:textId="77777777" w:rsidR="00EF6181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04" w:type="pct"/>
          </w:tcPr>
          <w:p w14:paraId="677AEC96" w14:textId="77777777" w:rsidR="00EF6181" w:rsidRPr="007355B7" w:rsidRDefault="00A877BD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the firm’s CDD processes provide it with a comprehensive understanding of the risks associated with individual business relationships?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D3253C" w14:textId="6F24A9E5" w:rsidR="00EF6181" w:rsidRPr="007355B7" w:rsidRDefault="00EF6181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4C485A78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0EC3882F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E4C3DB3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4DE7F8EF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0A892650" w14:textId="77777777" w:rsidTr="004F5F70">
        <w:tc>
          <w:tcPr>
            <w:tcW w:w="168" w:type="pct"/>
            <w:vAlign w:val="center"/>
          </w:tcPr>
          <w:p w14:paraId="291ED2E2" w14:textId="77777777" w:rsidR="00EF6181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04" w:type="pct"/>
          </w:tcPr>
          <w:p w14:paraId="1E8CE1B9" w14:textId="77777777" w:rsidR="00EF6181" w:rsidRPr="007355B7" w:rsidRDefault="00A877BD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How does the firm identify the customer’s beneficial owner?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DBC43D6" w14:textId="6C96A0AA" w:rsidR="00EF6181" w:rsidRPr="007355B7" w:rsidRDefault="00EF6181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5A83231C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73E6D61D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9B11AC8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A5D5B6D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08622CB4" w14:textId="77777777" w:rsidTr="004F5F70">
        <w:tc>
          <w:tcPr>
            <w:tcW w:w="168" w:type="pct"/>
            <w:vAlign w:val="center"/>
          </w:tcPr>
          <w:p w14:paraId="4A8F8A00" w14:textId="77777777" w:rsidR="00EF6181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4</w:t>
            </w:r>
          </w:p>
        </w:tc>
        <w:tc>
          <w:tcPr>
            <w:tcW w:w="1504" w:type="pct"/>
          </w:tcPr>
          <w:p w14:paraId="7FAE1204" w14:textId="77777777" w:rsidR="00EF6181" w:rsidRPr="007355B7" w:rsidRDefault="00A877BD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 firm satisfied that it takes risk-based and adequate steps to verify the beneficial owner’s identity in all cases?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F6127F" w14:textId="699E77F1" w:rsidR="00EF6181" w:rsidRPr="007355B7" w:rsidRDefault="00EF6181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22307379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37CA9A8F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298433A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657FBC2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60759B7B" w14:textId="77777777" w:rsidTr="004F5F70">
        <w:tc>
          <w:tcPr>
            <w:tcW w:w="168" w:type="pct"/>
            <w:vAlign w:val="center"/>
          </w:tcPr>
          <w:p w14:paraId="3959A618" w14:textId="77777777" w:rsidR="00EF6181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lastRenderedPageBreak/>
              <w:t>5</w:t>
            </w:r>
          </w:p>
        </w:tc>
        <w:tc>
          <w:tcPr>
            <w:tcW w:w="1504" w:type="pct"/>
          </w:tcPr>
          <w:p w14:paraId="3F45C31B" w14:textId="77777777" w:rsidR="00EF6181" w:rsidRPr="007355B7" w:rsidRDefault="00A877BD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procedures sufficiently flexible to cope with customers who cannot provide common forms of identification?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25ABB39" w14:textId="7F6C3ED3" w:rsidR="00EF6181" w:rsidRPr="007355B7" w:rsidRDefault="00EF6181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1DCD6070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6AF95D5C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B7F86DB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6658A40" w14:textId="77777777" w:rsidR="00EF6181" w:rsidRPr="007355B7" w:rsidRDefault="00EF6181" w:rsidP="00EF618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60BE171D" w14:textId="77777777" w:rsidTr="004F5F70">
        <w:tc>
          <w:tcPr>
            <w:tcW w:w="168" w:type="pct"/>
            <w:vAlign w:val="center"/>
          </w:tcPr>
          <w:p w14:paraId="1ADA9C8C" w14:textId="77777777" w:rsidR="00A877B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6</w:t>
            </w:r>
          </w:p>
        </w:tc>
        <w:tc>
          <w:tcPr>
            <w:tcW w:w="1504" w:type="pct"/>
          </w:tcPr>
          <w:p w14:paraId="4FB458B0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procedures in place to ensure that simplified due diligence (SDD) is not carried out in relation to any prospective customer identified as posing a high risk of money laundering?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4BB29C2" w14:textId="76B32287" w:rsidR="00A877BD" w:rsidRPr="007355B7" w:rsidRDefault="00A877B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2B3DDECE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7F994AD1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36D826CB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D54FEC2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03760560" w14:textId="77777777" w:rsidTr="004F5F70">
        <w:tc>
          <w:tcPr>
            <w:tcW w:w="168" w:type="pct"/>
            <w:vAlign w:val="center"/>
          </w:tcPr>
          <w:p w14:paraId="2DFCD0DF" w14:textId="12974B6E" w:rsidR="00A877BD" w:rsidRPr="007355B7" w:rsidRDefault="004F5F70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7</w:t>
            </w:r>
          </w:p>
        </w:tc>
        <w:tc>
          <w:tcPr>
            <w:tcW w:w="1504" w:type="pct"/>
          </w:tcPr>
          <w:p w14:paraId="56E5B5D4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If the firm uses electronic verification checks or PEP databases, does it understand their capabilities and limitations?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7D7668" w14:textId="3690594A" w:rsidR="00A877BD" w:rsidRPr="007355B7" w:rsidRDefault="00A877B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79345F4D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6938FFE9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4ABE800F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943A74E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01F334CF" w14:textId="77777777" w:rsidTr="004F5F70">
        <w:tc>
          <w:tcPr>
            <w:tcW w:w="168" w:type="pct"/>
            <w:vAlign w:val="center"/>
          </w:tcPr>
          <w:p w14:paraId="61B8E387" w14:textId="0AF163D1" w:rsidR="00A877BD" w:rsidRPr="007355B7" w:rsidRDefault="004F5F70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8</w:t>
            </w:r>
          </w:p>
        </w:tc>
        <w:tc>
          <w:tcPr>
            <w:tcW w:w="1504" w:type="pct"/>
          </w:tcPr>
          <w:p w14:paraId="0CFD9FF7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staff who approve new or ongoing business relationships satisfy themselves that the firm has obtained adequate CDD information before doing so?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8EE8C1C" w14:textId="370A1DDB" w:rsidR="00A877BD" w:rsidRPr="007355B7" w:rsidRDefault="00A877B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72821604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03937D6F" w14:textId="4E15D7F1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4C3FC70B" w14:textId="5ABE3576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45C3C1EB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244FB5E0" w14:textId="77777777" w:rsidTr="004F5F70">
        <w:tc>
          <w:tcPr>
            <w:tcW w:w="168" w:type="pct"/>
            <w:vAlign w:val="center"/>
          </w:tcPr>
          <w:p w14:paraId="6A3D93E8" w14:textId="755422ED" w:rsidR="00A877BD" w:rsidRPr="007355B7" w:rsidRDefault="004F5F70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9</w:t>
            </w:r>
          </w:p>
        </w:tc>
        <w:tc>
          <w:tcPr>
            <w:tcW w:w="1504" w:type="pct"/>
          </w:tcPr>
          <w:p w14:paraId="576019A7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there a method for tracking whether checks on customers are complete?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CC4FB81" w14:textId="1A282437" w:rsidR="00A877BD" w:rsidRPr="007355B7" w:rsidRDefault="00A877B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4BF1438D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01B96134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3FD2A75C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F6B595B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4B29ABE0" w14:textId="77777777" w:rsidTr="004F5F70">
        <w:tc>
          <w:tcPr>
            <w:tcW w:w="168" w:type="pct"/>
            <w:vAlign w:val="center"/>
          </w:tcPr>
          <w:p w14:paraId="21012699" w14:textId="46D2A03E" w:rsidR="00A877B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4F5F70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0</w:t>
            </w:r>
          </w:p>
        </w:tc>
        <w:tc>
          <w:tcPr>
            <w:tcW w:w="1504" w:type="pct"/>
          </w:tcPr>
          <w:p w14:paraId="4432755A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When identifying a corporate customer’s beneficial owners, does the firm consider both:</w:t>
            </w:r>
          </w:p>
          <w:p w14:paraId="06EFFDE1" w14:textId="77777777" w:rsidR="004F5F70" w:rsidRDefault="00A877BD" w:rsidP="004F5F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960" w:hanging="360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any individual who ultimately controls more than 25% of the shares or voting rights of the customer; and</w:t>
            </w:r>
          </w:p>
          <w:p w14:paraId="73B79177" w14:textId="52A45F7C" w:rsidR="00A877BD" w:rsidRPr="004F5F70" w:rsidRDefault="00A877BD" w:rsidP="004F5F70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/>
              <w:ind w:left="960" w:hanging="360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4F5F70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any individual who exercises control over the management of the customer?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546FEC" w14:textId="11021AAA" w:rsidR="00A877BD" w:rsidRPr="007355B7" w:rsidRDefault="00A877B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1656ADF1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165BBE09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58961DAF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11FDA82E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2BAD0B13" w14:textId="77777777" w:rsidTr="004F5F70">
        <w:tc>
          <w:tcPr>
            <w:tcW w:w="168" w:type="pct"/>
            <w:vAlign w:val="center"/>
          </w:tcPr>
          <w:p w14:paraId="18B38EF0" w14:textId="412D3D9C" w:rsidR="00A877BD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4F5F70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04" w:type="pct"/>
          </w:tcPr>
          <w:p w14:paraId="3B7F4981" w14:textId="77777777" w:rsidR="00A877BD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carry out periodic CDD reviews of existing customers to update their information, where required?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D33BC2C" w14:textId="18C5A694" w:rsidR="00A877BD" w:rsidRPr="007355B7" w:rsidRDefault="00A877B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64C6A372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337946D9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4E9FC507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2568158" w14:textId="77777777" w:rsidR="00A877BD" w:rsidRPr="007355B7" w:rsidRDefault="00A877BD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2A6C5B09" w14:textId="77777777" w:rsidTr="004F5F70">
        <w:tc>
          <w:tcPr>
            <w:tcW w:w="168" w:type="pct"/>
            <w:vAlign w:val="center"/>
          </w:tcPr>
          <w:p w14:paraId="288EA647" w14:textId="6EF1B90F" w:rsidR="00537B4C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4F5F70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04" w:type="pct"/>
          </w:tcPr>
          <w:p w14:paraId="038DCB7C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OFSI’s financial sanctions list routinely checked?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C417C8" w14:textId="719445CB" w:rsidR="00537B4C" w:rsidRPr="007355B7" w:rsidRDefault="00537B4C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0AD1354B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16F62570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7C06ED16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0C2560F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16B5DBBA" w14:textId="77777777" w:rsidTr="004F5F70">
        <w:tc>
          <w:tcPr>
            <w:tcW w:w="168" w:type="pct"/>
            <w:vAlign w:val="center"/>
          </w:tcPr>
          <w:p w14:paraId="19ED3D17" w14:textId="32AC5264" w:rsidR="00537B4C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  <w:r w:rsidR="00623611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04" w:type="pct"/>
          </w:tcPr>
          <w:p w14:paraId="3D4D6682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PEP databases routinely checked?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626A2F" w14:textId="60466844" w:rsidR="00537B4C" w:rsidRPr="007355B7" w:rsidRDefault="00537B4C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3" w:type="pct"/>
            <w:gridSpan w:val="3"/>
            <w:shd w:val="clear" w:color="auto" w:fill="auto"/>
          </w:tcPr>
          <w:p w14:paraId="23906890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34" w:type="pct"/>
            <w:shd w:val="clear" w:color="auto" w:fill="auto"/>
          </w:tcPr>
          <w:p w14:paraId="76082DD5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shd w:val="clear" w:color="auto" w:fill="auto"/>
          </w:tcPr>
          <w:p w14:paraId="32D33632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6BD2F2B4" w14:textId="77777777" w:rsidR="00537B4C" w:rsidRPr="007355B7" w:rsidRDefault="00537B4C" w:rsidP="00A877BD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3F007660" w14:textId="77777777" w:rsidR="00D17720" w:rsidRDefault="00D17720" w:rsidP="00B04BA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54BDCF31" w14:textId="77777777" w:rsidR="00D17720" w:rsidRDefault="00D17720" w:rsidP="00B04BA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0B488884" w14:textId="77777777" w:rsidR="00D17720" w:rsidRDefault="00D17720" w:rsidP="00B04BA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7F37C870" w14:textId="10C25BCD" w:rsidR="00B04BA6" w:rsidRPr="007355B7" w:rsidRDefault="007513B2" w:rsidP="00B04BA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Source of wealth and source of funds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38"/>
        <w:gridCol w:w="4169"/>
        <w:gridCol w:w="1591"/>
        <w:gridCol w:w="353"/>
        <w:gridCol w:w="418"/>
        <w:gridCol w:w="498"/>
        <w:gridCol w:w="3858"/>
        <w:gridCol w:w="1162"/>
        <w:gridCol w:w="1283"/>
      </w:tblGrid>
      <w:tr w:rsidR="00B92C43" w:rsidRPr="007355B7" w14:paraId="4D43C3A4" w14:textId="77777777" w:rsidTr="00A77451">
        <w:trPr>
          <w:tblHeader/>
        </w:trPr>
        <w:tc>
          <w:tcPr>
            <w:tcW w:w="124" w:type="pct"/>
            <w:shd w:val="clear" w:color="auto" w:fill="009193"/>
            <w:vAlign w:val="center"/>
          </w:tcPr>
          <w:p w14:paraId="1A115C10" w14:textId="77777777" w:rsidR="00B04BA6" w:rsidRPr="007355B7" w:rsidRDefault="00B04BA6" w:rsidP="003F7229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</w:p>
        </w:tc>
        <w:tc>
          <w:tcPr>
            <w:tcW w:w="1525" w:type="pct"/>
            <w:shd w:val="clear" w:color="auto" w:fill="009193"/>
            <w:vAlign w:val="center"/>
          </w:tcPr>
          <w:p w14:paraId="27059088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82" w:type="pct"/>
            <w:shd w:val="clear" w:color="auto" w:fill="009193"/>
            <w:vAlign w:val="center"/>
          </w:tcPr>
          <w:p w14:paraId="1B866629" w14:textId="77777777" w:rsidR="00B04BA6" w:rsidRPr="007355B7" w:rsidRDefault="00B04BA6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64" w:type="pct"/>
            <w:gridSpan w:val="3"/>
            <w:shd w:val="clear" w:color="auto" w:fill="009193"/>
            <w:vAlign w:val="center"/>
          </w:tcPr>
          <w:p w14:paraId="0E09E194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11" w:type="pct"/>
            <w:shd w:val="clear" w:color="auto" w:fill="009193"/>
            <w:vAlign w:val="center"/>
          </w:tcPr>
          <w:p w14:paraId="2C1FA476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54F51776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5991E67A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3A62BDC3" w14:textId="77777777" w:rsidTr="00A77451">
        <w:trPr>
          <w:tblHeader/>
        </w:trPr>
        <w:tc>
          <w:tcPr>
            <w:tcW w:w="124" w:type="pct"/>
            <w:vAlign w:val="center"/>
          </w:tcPr>
          <w:p w14:paraId="3EA0B15E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525" w:type="pct"/>
          </w:tcPr>
          <w:p w14:paraId="35C1307A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82" w:type="pct"/>
            <w:vAlign w:val="center"/>
          </w:tcPr>
          <w:p w14:paraId="4F6D7D2E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29" w:type="pct"/>
            <w:shd w:val="clear" w:color="auto" w:fill="FF7E79"/>
          </w:tcPr>
          <w:p w14:paraId="366824C7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53" w:type="pct"/>
            <w:shd w:val="clear" w:color="auto" w:fill="FFC000"/>
          </w:tcPr>
          <w:p w14:paraId="5457C2AE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82" w:type="pct"/>
            <w:shd w:val="clear" w:color="auto" w:fill="92D050"/>
          </w:tcPr>
          <w:p w14:paraId="45D465A0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11" w:type="pct"/>
          </w:tcPr>
          <w:p w14:paraId="004B91DB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6E273328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0E27300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15D989A6" w14:textId="77777777" w:rsidTr="00A77451">
        <w:tc>
          <w:tcPr>
            <w:tcW w:w="124" w:type="pct"/>
            <w:vAlign w:val="center"/>
          </w:tcPr>
          <w:p w14:paraId="3BB544F1" w14:textId="77777777" w:rsidR="00B04BA6" w:rsidRPr="005361A4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5361A4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1</w:t>
            </w:r>
          </w:p>
        </w:tc>
        <w:tc>
          <w:tcPr>
            <w:tcW w:w="1525" w:type="pct"/>
          </w:tcPr>
          <w:p w14:paraId="3422ADA4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establish each customer’s source of wealth and source of funds as part of both CDD procedures and ongoing monitoring?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316C291F" w14:textId="081AEBB9" w:rsidR="00B04BA6" w:rsidRPr="007355B7" w:rsidRDefault="00B04BA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4" w:type="pct"/>
            <w:gridSpan w:val="3"/>
            <w:shd w:val="clear" w:color="auto" w:fill="auto"/>
          </w:tcPr>
          <w:p w14:paraId="1D725B1D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1" w:type="pct"/>
          </w:tcPr>
          <w:p w14:paraId="471E1AA3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68F0B468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545E7C6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196A126C" w14:textId="77777777" w:rsidTr="00A77451">
        <w:tc>
          <w:tcPr>
            <w:tcW w:w="124" w:type="pct"/>
            <w:vAlign w:val="center"/>
          </w:tcPr>
          <w:p w14:paraId="55825C60" w14:textId="77777777" w:rsidR="00B04BA6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2</w:t>
            </w:r>
          </w:p>
        </w:tc>
        <w:tc>
          <w:tcPr>
            <w:tcW w:w="1525" w:type="pct"/>
          </w:tcPr>
          <w:p w14:paraId="051EBC20" w14:textId="7E9D91F0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Is there </w:t>
            </w:r>
            <w:r w:rsidR="00B92C43"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sufficient corrobo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ration of the source of wealth and source of funds?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0723C4A9" w14:textId="0BD1C4B8" w:rsidR="00B04BA6" w:rsidRPr="007355B7" w:rsidRDefault="00B04BA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4" w:type="pct"/>
            <w:gridSpan w:val="3"/>
            <w:shd w:val="clear" w:color="auto" w:fill="auto"/>
          </w:tcPr>
          <w:p w14:paraId="023C413E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1" w:type="pct"/>
          </w:tcPr>
          <w:p w14:paraId="5C9FA3B0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735791AB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17C5233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B92C43" w:rsidRPr="007355B7" w14:paraId="6C9AEC7F" w14:textId="77777777" w:rsidTr="00A77451">
        <w:tc>
          <w:tcPr>
            <w:tcW w:w="124" w:type="pct"/>
            <w:vAlign w:val="center"/>
          </w:tcPr>
          <w:p w14:paraId="15516CF0" w14:textId="77777777" w:rsidR="00B04BA6" w:rsidRPr="007355B7" w:rsidRDefault="003F7229" w:rsidP="003F722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3</w:t>
            </w:r>
          </w:p>
        </w:tc>
        <w:tc>
          <w:tcPr>
            <w:tcW w:w="1525" w:type="pct"/>
          </w:tcPr>
          <w:p w14:paraId="6FCCFEE6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check whether the level and type of transactions carried out with or for a customer is consistent with its knowledge of the customer?</w:t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265BBF98" w14:textId="09747647" w:rsidR="00B04BA6" w:rsidRPr="007355B7" w:rsidRDefault="00B04BA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4" w:type="pct"/>
            <w:gridSpan w:val="3"/>
            <w:shd w:val="clear" w:color="auto" w:fill="auto"/>
          </w:tcPr>
          <w:p w14:paraId="28D1FA05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1" w:type="pct"/>
          </w:tcPr>
          <w:p w14:paraId="1A715674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</w:tcPr>
          <w:p w14:paraId="090E624E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7DE0CBA" w14:textId="77777777" w:rsidR="00B04BA6" w:rsidRPr="007355B7" w:rsidRDefault="00B04BA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0308A581" w14:textId="77777777" w:rsidR="0016264E" w:rsidRDefault="0016264E" w:rsidP="003B59D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lang w:val="en-GB"/>
        </w:rPr>
      </w:pPr>
    </w:p>
    <w:p w14:paraId="6E900903" w14:textId="641B368D" w:rsidR="003B59D7" w:rsidRPr="007355B7" w:rsidRDefault="007513B2" w:rsidP="003B59D7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Enhanced due diligence (EDD): handling higher-risk situations</w:t>
      </w:r>
    </w:p>
    <w:tbl>
      <w:tblPr>
        <w:tblStyle w:val="TableGrid"/>
        <w:tblW w:w="4975" w:type="pct"/>
        <w:tblLook w:val="04A0" w:firstRow="1" w:lastRow="0" w:firstColumn="1" w:lastColumn="0" w:noHBand="0" w:noVBand="1"/>
      </w:tblPr>
      <w:tblGrid>
        <w:gridCol w:w="480"/>
        <w:gridCol w:w="4050"/>
        <w:gridCol w:w="6"/>
        <w:gridCol w:w="1384"/>
        <w:gridCol w:w="6"/>
        <w:gridCol w:w="353"/>
        <w:gridCol w:w="362"/>
        <w:gridCol w:w="356"/>
        <w:gridCol w:w="14"/>
        <w:gridCol w:w="3930"/>
        <w:gridCol w:w="1246"/>
        <w:gridCol w:w="1415"/>
      </w:tblGrid>
      <w:tr w:rsidR="00A77451" w:rsidRPr="007355B7" w14:paraId="3D8F68DC" w14:textId="77777777" w:rsidTr="00A77451">
        <w:trPr>
          <w:tblHeader/>
        </w:trPr>
        <w:tc>
          <w:tcPr>
            <w:tcW w:w="176" w:type="pct"/>
            <w:shd w:val="clear" w:color="auto" w:fill="009193"/>
            <w:vAlign w:val="center"/>
          </w:tcPr>
          <w:p w14:paraId="26B69FF1" w14:textId="77777777" w:rsidR="003B59D7" w:rsidRPr="007355B7" w:rsidRDefault="003B59D7" w:rsidP="0069273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sz w:val="26"/>
                <w:lang w:val="en-GB"/>
              </w:rPr>
            </w:pPr>
          </w:p>
        </w:tc>
        <w:tc>
          <w:tcPr>
            <w:tcW w:w="1489" w:type="pct"/>
            <w:shd w:val="clear" w:color="auto" w:fill="009193"/>
            <w:vAlign w:val="center"/>
          </w:tcPr>
          <w:p w14:paraId="4722B119" w14:textId="77777777" w:rsidR="003B59D7" w:rsidRPr="007355B7" w:rsidRDefault="003B59D7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11" w:type="pct"/>
            <w:gridSpan w:val="2"/>
            <w:shd w:val="clear" w:color="auto" w:fill="009193"/>
            <w:vAlign w:val="center"/>
          </w:tcPr>
          <w:p w14:paraId="18F0F00A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396" w:type="pct"/>
            <w:gridSpan w:val="4"/>
            <w:shd w:val="clear" w:color="auto" w:fill="009193"/>
            <w:vAlign w:val="center"/>
          </w:tcPr>
          <w:p w14:paraId="6E356EF2" w14:textId="77777777" w:rsidR="003B59D7" w:rsidRPr="007355B7" w:rsidRDefault="003B59D7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50" w:type="pct"/>
            <w:gridSpan w:val="2"/>
            <w:shd w:val="clear" w:color="auto" w:fill="009193"/>
            <w:vAlign w:val="center"/>
          </w:tcPr>
          <w:p w14:paraId="12EE266A" w14:textId="77777777" w:rsidR="003B59D7" w:rsidRPr="007355B7" w:rsidRDefault="003B59D7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58" w:type="pct"/>
            <w:shd w:val="clear" w:color="auto" w:fill="009193"/>
            <w:vAlign w:val="center"/>
          </w:tcPr>
          <w:p w14:paraId="55446495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520" w:type="pct"/>
            <w:shd w:val="clear" w:color="auto" w:fill="009193"/>
            <w:vAlign w:val="center"/>
          </w:tcPr>
          <w:p w14:paraId="3BD38B2F" w14:textId="77777777" w:rsidR="003B59D7" w:rsidRPr="007355B7" w:rsidRDefault="003B59D7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A77451" w:rsidRPr="007355B7" w14:paraId="4B578ED3" w14:textId="77777777" w:rsidTr="00A77451">
        <w:trPr>
          <w:tblHeader/>
        </w:trPr>
        <w:tc>
          <w:tcPr>
            <w:tcW w:w="176" w:type="pct"/>
            <w:vAlign w:val="center"/>
          </w:tcPr>
          <w:p w14:paraId="16159131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91" w:type="pct"/>
            <w:gridSpan w:val="2"/>
          </w:tcPr>
          <w:p w14:paraId="546FC457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11" w:type="pct"/>
            <w:gridSpan w:val="2"/>
            <w:vAlign w:val="center"/>
          </w:tcPr>
          <w:p w14:paraId="5ECC18A4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0" w:type="pct"/>
            <w:shd w:val="clear" w:color="auto" w:fill="FF7E79"/>
          </w:tcPr>
          <w:p w14:paraId="56DA4004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33" w:type="pct"/>
            <w:shd w:val="clear" w:color="auto" w:fill="FFC000"/>
          </w:tcPr>
          <w:p w14:paraId="0DD6BDA3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36" w:type="pct"/>
            <w:gridSpan w:val="2"/>
            <w:shd w:val="clear" w:color="auto" w:fill="92D050"/>
          </w:tcPr>
          <w:p w14:paraId="0235C413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45" w:type="pct"/>
          </w:tcPr>
          <w:p w14:paraId="63AFC6AC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6965900C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8540BD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7BD3493E" w14:textId="77777777" w:rsidTr="00A77451">
        <w:tc>
          <w:tcPr>
            <w:tcW w:w="176" w:type="pct"/>
            <w:vAlign w:val="center"/>
          </w:tcPr>
          <w:p w14:paraId="41B69125" w14:textId="77777777" w:rsidR="003B59D7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</w:t>
            </w:r>
          </w:p>
        </w:tc>
        <w:tc>
          <w:tcPr>
            <w:tcW w:w="1489" w:type="pct"/>
          </w:tcPr>
          <w:p w14:paraId="13EB0E63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How does the firm’s EDD differ from standard CDD?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3B93AC8E" w14:textId="32D1D6D5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2B4F8D18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25E48C77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4BED744A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6F932A86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74F540DA" w14:textId="77777777" w:rsidTr="00A77451">
        <w:tc>
          <w:tcPr>
            <w:tcW w:w="176" w:type="pct"/>
            <w:vAlign w:val="center"/>
          </w:tcPr>
          <w:p w14:paraId="73ADC562" w14:textId="77777777" w:rsidR="003B59D7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2</w:t>
            </w:r>
          </w:p>
        </w:tc>
        <w:tc>
          <w:tcPr>
            <w:tcW w:w="1489" w:type="pct"/>
          </w:tcPr>
          <w:p w14:paraId="6C7A3629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Is the firm able to demonstrate that the extent of the EDD measures it applies are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lastRenderedPageBreak/>
              <w:t>commensurate with the money laundering risks it faces?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277CC2F3" w14:textId="372B6FBD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784FA816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22F03C98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75515C92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4D594693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7E9F5472" w14:textId="77777777" w:rsidTr="00A77451">
        <w:tc>
          <w:tcPr>
            <w:tcW w:w="176" w:type="pct"/>
            <w:vAlign w:val="center"/>
          </w:tcPr>
          <w:p w14:paraId="7FC5E806" w14:textId="77777777" w:rsidR="003B59D7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3</w:t>
            </w:r>
          </w:p>
        </w:tc>
        <w:tc>
          <w:tcPr>
            <w:tcW w:w="1489" w:type="pct"/>
          </w:tcPr>
          <w:p w14:paraId="66631FB2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the EDD processes adequately documented?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03C3D0B3" w14:textId="186A6EA5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A2A1F20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0CF8B5AB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3C5E0696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E2F7B6F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75510E71" w14:textId="77777777" w:rsidTr="00A77451">
        <w:tc>
          <w:tcPr>
            <w:tcW w:w="176" w:type="pct"/>
            <w:vAlign w:val="center"/>
          </w:tcPr>
          <w:p w14:paraId="417794D2" w14:textId="77777777" w:rsidR="003B59D7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4</w:t>
            </w:r>
          </w:p>
        </w:tc>
        <w:tc>
          <w:tcPr>
            <w:tcW w:w="1489" w:type="pct"/>
          </w:tcPr>
          <w:p w14:paraId="23951C6D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What involvement do senior management or committees have in approving high-risk customers?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2A7036CC" w14:textId="46236045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2DF3089A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5F9DC347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425951A3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79DA1B2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165DC46A" w14:textId="77777777" w:rsidTr="00A77451">
        <w:tc>
          <w:tcPr>
            <w:tcW w:w="176" w:type="pct"/>
            <w:vAlign w:val="center"/>
          </w:tcPr>
          <w:p w14:paraId="41A3EABB" w14:textId="77777777" w:rsidR="003B59D7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5</w:t>
            </w:r>
          </w:p>
        </w:tc>
        <w:tc>
          <w:tcPr>
            <w:tcW w:w="1489" w:type="pct"/>
          </w:tcPr>
          <w:p w14:paraId="4870CE24" w14:textId="77777777" w:rsidR="003B59D7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 firm carrying out EDD on all clients identified as high risk?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2AA11C7D" w14:textId="563116F9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1CE9FFC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6EDC3F57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1276E0AD" w14:textId="77777777" w:rsidR="003B59D7" w:rsidRPr="007355B7" w:rsidRDefault="003B59D7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595FED2" w14:textId="77777777" w:rsidR="003B59D7" w:rsidRPr="007355B7" w:rsidRDefault="003B59D7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2E52259E" w14:textId="77777777" w:rsidTr="00A77451">
        <w:tc>
          <w:tcPr>
            <w:tcW w:w="176" w:type="pct"/>
            <w:vAlign w:val="center"/>
          </w:tcPr>
          <w:p w14:paraId="2644CF61" w14:textId="77777777" w:rsidR="00AB781E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6</w:t>
            </w:r>
          </w:p>
        </w:tc>
        <w:tc>
          <w:tcPr>
            <w:tcW w:w="1489" w:type="pct"/>
          </w:tcPr>
          <w:p w14:paraId="38D490E8" w14:textId="77777777" w:rsidR="00AB781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there clear risk-based policies and procedures setting out the EDD required for higher-risk customers, particularly relating to source of wealth and source of funds?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4DC7F7DC" w14:textId="344B3B7B" w:rsidR="00AB781E" w:rsidRPr="007355B7" w:rsidRDefault="00AB781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B7C9C20" w14:textId="77777777" w:rsidR="00AB781E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467E2C00" w14:textId="77777777" w:rsidR="00AB781E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vAlign w:val="center"/>
          </w:tcPr>
          <w:p w14:paraId="716AD490" w14:textId="77777777" w:rsidR="00AB781E" w:rsidRPr="007355B7" w:rsidRDefault="00AB781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2A698CFA" w14:textId="77777777" w:rsidR="00AB781E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4E037B80" w14:textId="77777777" w:rsidTr="00A77451">
        <w:tc>
          <w:tcPr>
            <w:tcW w:w="176" w:type="pct"/>
            <w:vAlign w:val="center"/>
          </w:tcPr>
          <w:p w14:paraId="09B03D88" w14:textId="77777777" w:rsidR="00AB781E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9</w:t>
            </w:r>
          </w:p>
        </w:tc>
        <w:tc>
          <w:tcPr>
            <w:tcW w:w="1489" w:type="pct"/>
          </w:tcPr>
          <w:p w14:paraId="493541DA" w14:textId="77777777" w:rsidR="00AB781E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proactively follow up gaps in, and update, the due diligence of higher-risk customers?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1B2C31EC" w14:textId="5C3E77F4" w:rsidR="00AB781E" w:rsidRPr="007355B7" w:rsidRDefault="00AB781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983E987" w14:textId="77777777" w:rsidR="00AB781E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24A29BC3" w14:textId="77777777" w:rsidR="00AB781E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D3E58C4" w14:textId="77777777" w:rsidR="00AB781E" w:rsidRPr="007355B7" w:rsidRDefault="00AB781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2BE01146" w14:textId="77777777" w:rsidR="00AB781E" w:rsidRPr="007355B7" w:rsidRDefault="00AB781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37849D26" w14:textId="77777777" w:rsidTr="00A77451">
        <w:tc>
          <w:tcPr>
            <w:tcW w:w="176" w:type="pct"/>
            <w:vAlign w:val="center"/>
          </w:tcPr>
          <w:p w14:paraId="3A5AAADB" w14:textId="77777777" w:rsidR="0016044E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11</w:t>
            </w:r>
          </w:p>
        </w:tc>
        <w:tc>
          <w:tcPr>
            <w:tcW w:w="1489" w:type="pct"/>
          </w:tcPr>
          <w:p w14:paraId="43596AB3" w14:textId="77777777" w:rsidR="0016044E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rely on more than one source of information for its EDD?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585F3862" w14:textId="638CA87A" w:rsidR="0016044E" w:rsidRPr="007355B7" w:rsidRDefault="0016044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5802DBE5" w14:textId="77777777" w:rsidR="0016044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00BAC74C" w14:textId="77777777" w:rsidR="0016044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87C5FB1" w14:textId="77777777" w:rsidR="0016044E" w:rsidRPr="007355B7" w:rsidRDefault="0016044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66FBBCD" w14:textId="77777777" w:rsidR="0016044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6311E6C4" w14:textId="77777777" w:rsidTr="00A77451">
        <w:tc>
          <w:tcPr>
            <w:tcW w:w="176" w:type="pct"/>
            <w:vAlign w:val="center"/>
          </w:tcPr>
          <w:p w14:paraId="4F998AFD" w14:textId="77777777" w:rsidR="0016044E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13</w:t>
            </w:r>
          </w:p>
        </w:tc>
        <w:tc>
          <w:tcPr>
            <w:tcW w:w="1489" w:type="pct"/>
          </w:tcPr>
          <w:p w14:paraId="5075FE53" w14:textId="77777777" w:rsidR="0016044E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adequate EDD carried out before new customer relationships are approved?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59AA9E00" w14:textId="26282C2F" w:rsidR="0016044E" w:rsidRPr="007355B7" w:rsidRDefault="0016044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17C5CC4" w14:textId="77777777" w:rsidR="0016044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1AFF7ADC" w14:textId="77777777" w:rsidR="0016044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5619117B" w14:textId="77777777" w:rsidR="0016044E" w:rsidRPr="007355B7" w:rsidRDefault="0016044E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1AC06C92" w14:textId="77777777" w:rsidR="0016044E" w:rsidRPr="007355B7" w:rsidRDefault="0016044E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01D8E166" w14:textId="77777777" w:rsidTr="00A77451">
        <w:tc>
          <w:tcPr>
            <w:tcW w:w="176" w:type="pct"/>
            <w:vAlign w:val="center"/>
          </w:tcPr>
          <w:p w14:paraId="40CEE337" w14:textId="77777777" w:rsidR="00DE33AA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14</w:t>
            </w:r>
          </w:p>
        </w:tc>
        <w:tc>
          <w:tcPr>
            <w:tcW w:w="1489" w:type="pct"/>
          </w:tcPr>
          <w:p w14:paraId="5BEF920A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senior management approval of higher-risk customers obtained and documented?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10C27A67" w14:textId="7ABD8BDF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FDE830F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66568E6B" w14:textId="5582171D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1A29303" w14:textId="6E33D512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4EEA265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6FA181B6" w14:textId="77777777" w:rsidTr="00A77451">
        <w:tc>
          <w:tcPr>
            <w:tcW w:w="176" w:type="pct"/>
            <w:vAlign w:val="center"/>
          </w:tcPr>
          <w:p w14:paraId="784BBE53" w14:textId="77777777" w:rsidR="00DE33AA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15</w:t>
            </w:r>
          </w:p>
        </w:tc>
        <w:tc>
          <w:tcPr>
            <w:tcW w:w="1489" w:type="pct"/>
          </w:tcPr>
          <w:p w14:paraId="0CD15FCF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firm’s EDD include any of the following: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575530BC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7A3B8066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57B9BCAB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0B87D074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7454ADEE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128518AD" w14:textId="77777777" w:rsidTr="00A77451">
        <w:tc>
          <w:tcPr>
            <w:tcW w:w="176" w:type="pct"/>
            <w:vAlign w:val="center"/>
          </w:tcPr>
          <w:p w14:paraId="21FA25DF" w14:textId="458E0602" w:rsidR="00DE33AA" w:rsidRPr="007355B7" w:rsidRDefault="0062361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a.</w:t>
            </w:r>
          </w:p>
        </w:tc>
        <w:tc>
          <w:tcPr>
            <w:tcW w:w="1489" w:type="pct"/>
          </w:tcPr>
          <w:p w14:paraId="148B8E24" w14:textId="77777777" w:rsidR="00DE33AA" w:rsidRPr="007355B7" w:rsidRDefault="00DE33AA" w:rsidP="00DE33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216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obtaining more information about the customer’s or beneficial owner’s business?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48D8C269" w14:textId="54ABF022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3EA70CFD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29AA0D65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7BD09A1A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0CB4E36A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36E4975F" w14:textId="77777777" w:rsidTr="00A77451">
        <w:tc>
          <w:tcPr>
            <w:tcW w:w="176" w:type="pct"/>
            <w:vAlign w:val="center"/>
          </w:tcPr>
          <w:p w14:paraId="17105D0C" w14:textId="54E5602E" w:rsidR="00DE33AA" w:rsidRPr="007355B7" w:rsidRDefault="0062361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b.</w:t>
            </w:r>
          </w:p>
        </w:tc>
        <w:tc>
          <w:tcPr>
            <w:tcW w:w="1489" w:type="pct"/>
          </w:tcPr>
          <w:p w14:paraId="69CE51AD" w14:textId="77777777" w:rsidR="00DE33AA" w:rsidRPr="007355B7" w:rsidRDefault="00DE33AA" w:rsidP="00DE33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216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obtaining more robust verification of the beneficial owner’s identity based on information from a reliable and independent source?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2B203C28" w14:textId="63282795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0EB08A00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25AACFB5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24EF24F4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05696216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5CE280D4" w14:textId="77777777" w:rsidTr="00A77451">
        <w:tc>
          <w:tcPr>
            <w:tcW w:w="176" w:type="pct"/>
            <w:vAlign w:val="center"/>
          </w:tcPr>
          <w:p w14:paraId="7A8FE5E2" w14:textId="02B633A7" w:rsidR="00DE33AA" w:rsidRPr="007355B7" w:rsidRDefault="0062361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c.</w:t>
            </w:r>
          </w:p>
        </w:tc>
        <w:tc>
          <w:tcPr>
            <w:tcW w:w="1489" w:type="pct"/>
          </w:tcPr>
          <w:p w14:paraId="7D730F27" w14:textId="77777777" w:rsidR="00DE33AA" w:rsidRPr="007355B7" w:rsidRDefault="00DE33AA" w:rsidP="00DE33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216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carrying out searches on a corporate customer’s directors,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lastRenderedPageBreak/>
              <w:t>or other individuals exercising control, to understand whether their business or integrity affects the level of risk associated with the business relationship?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42193557" w14:textId="16837A2A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5C203347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5A5C217A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B7D3ABC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2E4309FA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591732D1" w14:textId="77777777" w:rsidTr="00A77451">
        <w:tc>
          <w:tcPr>
            <w:tcW w:w="176" w:type="pct"/>
            <w:vAlign w:val="center"/>
          </w:tcPr>
          <w:p w14:paraId="78752A04" w14:textId="4368767F" w:rsidR="00DE33AA" w:rsidRPr="007355B7" w:rsidRDefault="0062361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d.</w:t>
            </w:r>
          </w:p>
        </w:tc>
        <w:tc>
          <w:tcPr>
            <w:tcW w:w="1489" w:type="pct"/>
          </w:tcPr>
          <w:p w14:paraId="41D9D5F6" w14:textId="77777777" w:rsidR="00DE33AA" w:rsidRPr="007355B7" w:rsidRDefault="00DE33AA" w:rsidP="00DE33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216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establishing how the customer or beneficial owner acquired their wealth so the firm can be satisfied that it is legitimate?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5CF2179B" w14:textId="4CF25A79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4E807BF6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3220605D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1F1D9B04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4DD0AA04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0954C8A3" w14:textId="77777777" w:rsidTr="00A77451">
        <w:tc>
          <w:tcPr>
            <w:tcW w:w="176" w:type="pct"/>
            <w:vAlign w:val="center"/>
          </w:tcPr>
          <w:p w14:paraId="6A05742F" w14:textId="394FEBAC" w:rsidR="00DE33AA" w:rsidRPr="007355B7" w:rsidRDefault="0062361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e</w:t>
            </w:r>
          </w:p>
        </w:tc>
        <w:tc>
          <w:tcPr>
            <w:tcW w:w="1489" w:type="pct"/>
          </w:tcPr>
          <w:p w14:paraId="6E471D5E" w14:textId="77777777" w:rsidR="00DE33AA" w:rsidRPr="007355B7" w:rsidRDefault="00DE33AA" w:rsidP="00DE33AA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left="1216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establishing the source of the customer’s or beneficial owner’s funds so the firm can be satisfied that they do not constitute the proceeds of crime?</w:t>
            </w:r>
          </w:p>
        </w:tc>
        <w:tc>
          <w:tcPr>
            <w:tcW w:w="511" w:type="pct"/>
            <w:gridSpan w:val="2"/>
            <w:shd w:val="clear" w:color="auto" w:fill="auto"/>
            <w:vAlign w:val="center"/>
          </w:tcPr>
          <w:p w14:paraId="393E8760" w14:textId="0885BD29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6" w:type="pct"/>
            <w:gridSpan w:val="4"/>
            <w:shd w:val="clear" w:color="auto" w:fill="auto"/>
          </w:tcPr>
          <w:p w14:paraId="2EDC3AD4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50" w:type="pct"/>
            <w:gridSpan w:val="2"/>
            <w:shd w:val="clear" w:color="auto" w:fill="auto"/>
          </w:tcPr>
          <w:p w14:paraId="51C99F65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58" w:type="pct"/>
            <w:shd w:val="clear" w:color="auto" w:fill="auto"/>
            <w:vAlign w:val="center"/>
          </w:tcPr>
          <w:p w14:paraId="3EF4D15D" w14:textId="77777777" w:rsidR="00DE33AA" w:rsidRPr="007355B7" w:rsidRDefault="00DE33AA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0" w:type="pct"/>
          </w:tcPr>
          <w:p w14:paraId="5110B74C" w14:textId="77777777" w:rsidR="00DE33AA" w:rsidRPr="007355B7" w:rsidRDefault="00DE33AA" w:rsidP="003B59D7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26985AE1" w14:textId="77777777" w:rsidR="00D17720" w:rsidRDefault="00D17720" w:rsidP="00BF3D4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1DBC9E8D" w14:textId="78A9D68A" w:rsidR="0055258D" w:rsidRPr="007355B7" w:rsidRDefault="007513B2" w:rsidP="00BF3D46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Ongoing monitoring</w:t>
      </w: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402"/>
        <w:gridCol w:w="4087"/>
        <w:gridCol w:w="1545"/>
        <w:gridCol w:w="317"/>
        <w:gridCol w:w="402"/>
        <w:gridCol w:w="369"/>
        <w:gridCol w:w="4104"/>
        <w:gridCol w:w="1162"/>
        <w:gridCol w:w="1282"/>
      </w:tblGrid>
      <w:tr w:rsidR="007355B7" w:rsidRPr="007355B7" w14:paraId="7554E311" w14:textId="77777777" w:rsidTr="00A77451">
        <w:trPr>
          <w:tblHeader/>
        </w:trPr>
        <w:tc>
          <w:tcPr>
            <w:tcW w:w="147" w:type="pct"/>
            <w:shd w:val="clear" w:color="auto" w:fill="009193"/>
            <w:vAlign w:val="center"/>
          </w:tcPr>
          <w:p w14:paraId="681B59A4" w14:textId="77777777" w:rsidR="0055258D" w:rsidRPr="007355B7" w:rsidRDefault="0055258D" w:rsidP="0069273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sz w:val="26"/>
                <w:lang w:val="en-GB"/>
              </w:rPr>
            </w:pPr>
          </w:p>
        </w:tc>
        <w:tc>
          <w:tcPr>
            <w:tcW w:w="1495" w:type="pct"/>
            <w:shd w:val="clear" w:color="auto" w:fill="009193"/>
            <w:vAlign w:val="center"/>
          </w:tcPr>
          <w:p w14:paraId="7C4AE149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65" w:type="pct"/>
            <w:shd w:val="clear" w:color="auto" w:fill="009193"/>
            <w:vAlign w:val="center"/>
          </w:tcPr>
          <w:p w14:paraId="5FB19F42" w14:textId="77777777" w:rsidR="0055258D" w:rsidRPr="007355B7" w:rsidRDefault="0055258D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398" w:type="pct"/>
            <w:gridSpan w:val="3"/>
            <w:shd w:val="clear" w:color="auto" w:fill="009193"/>
            <w:vAlign w:val="center"/>
          </w:tcPr>
          <w:p w14:paraId="3C379CFD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501" w:type="pct"/>
            <w:shd w:val="clear" w:color="auto" w:fill="009193"/>
            <w:vAlign w:val="center"/>
          </w:tcPr>
          <w:p w14:paraId="3C8E72F9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425" w:type="pct"/>
            <w:shd w:val="clear" w:color="auto" w:fill="009193"/>
            <w:vAlign w:val="center"/>
          </w:tcPr>
          <w:p w14:paraId="3FDD84DC" w14:textId="77777777" w:rsidR="0055258D" w:rsidRPr="007355B7" w:rsidRDefault="0055258D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69" w:type="pct"/>
            <w:shd w:val="clear" w:color="auto" w:fill="009193"/>
            <w:vAlign w:val="center"/>
          </w:tcPr>
          <w:p w14:paraId="303ED3EC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9C5EB9" w:rsidRPr="007355B7" w14:paraId="5C146939" w14:textId="77777777" w:rsidTr="00A77451">
        <w:trPr>
          <w:tblHeader/>
        </w:trPr>
        <w:tc>
          <w:tcPr>
            <w:tcW w:w="147" w:type="pct"/>
            <w:vAlign w:val="center"/>
          </w:tcPr>
          <w:p w14:paraId="7916B7EE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95" w:type="pct"/>
          </w:tcPr>
          <w:p w14:paraId="779B1A5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65" w:type="pct"/>
            <w:vAlign w:val="center"/>
          </w:tcPr>
          <w:p w14:paraId="144EAFF6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16" w:type="pct"/>
            <w:shd w:val="clear" w:color="auto" w:fill="FF7E79"/>
          </w:tcPr>
          <w:p w14:paraId="29C12BF0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47" w:type="pct"/>
            <w:shd w:val="clear" w:color="auto" w:fill="FFC000"/>
          </w:tcPr>
          <w:p w14:paraId="72BF592C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35" w:type="pct"/>
            <w:shd w:val="clear" w:color="auto" w:fill="92D050"/>
          </w:tcPr>
          <w:p w14:paraId="31CCD5A9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501" w:type="pct"/>
          </w:tcPr>
          <w:p w14:paraId="1A2D84CC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5F4C35C3" w14:textId="77777777" w:rsidR="009C5EB9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09B767C3" w14:textId="77777777" w:rsidR="009C5EB9" w:rsidRPr="007355B7" w:rsidRDefault="009C5EB9" w:rsidP="009C5EB9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355B7" w:rsidRPr="007355B7" w14:paraId="2E41230E" w14:textId="77777777" w:rsidTr="00A77451">
        <w:tc>
          <w:tcPr>
            <w:tcW w:w="147" w:type="pct"/>
            <w:vAlign w:val="center"/>
          </w:tcPr>
          <w:p w14:paraId="5497F750" w14:textId="77777777" w:rsidR="0055258D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</w:t>
            </w:r>
          </w:p>
        </w:tc>
        <w:tc>
          <w:tcPr>
            <w:tcW w:w="1495" w:type="pct"/>
          </w:tcPr>
          <w:p w14:paraId="64F7A6E1" w14:textId="77777777" w:rsidR="0055258D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How are transactions monitored to spot potential money laundering?</w:t>
            </w:r>
          </w:p>
        </w:tc>
        <w:tc>
          <w:tcPr>
            <w:tcW w:w="565" w:type="pct"/>
            <w:vAlign w:val="center"/>
          </w:tcPr>
          <w:p w14:paraId="0BC9F862" w14:textId="0DB68246" w:rsidR="0055258D" w:rsidRPr="007355B7" w:rsidRDefault="0055258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8" w:type="pct"/>
            <w:gridSpan w:val="3"/>
            <w:shd w:val="clear" w:color="auto" w:fill="auto"/>
          </w:tcPr>
          <w:p w14:paraId="5E4A77A1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01" w:type="pct"/>
          </w:tcPr>
          <w:p w14:paraId="69DC45E2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4271EC9B" w14:textId="77777777" w:rsidR="0055258D" w:rsidRPr="007355B7" w:rsidRDefault="0055258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278ED9AA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355B7" w:rsidRPr="007355B7" w14:paraId="189CF79C" w14:textId="77777777" w:rsidTr="00A77451">
        <w:tc>
          <w:tcPr>
            <w:tcW w:w="147" w:type="pct"/>
            <w:vAlign w:val="center"/>
          </w:tcPr>
          <w:p w14:paraId="13EA90D4" w14:textId="77777777" w:rsidR="0055258D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2</w:t>
            </w:r>
          </w:p>
        </w:tc>
        <w:tc>
          <w:tcPr>
            <w:tcW w:w="1495" w:type="pct"/>
          </w:tcPr>
          <w:p w14:paraId="28C2C618" w14:textId="77777777" w:rsidR="0055258D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Is the firm satisfied that its monitoring (whether automatic, manual or both) is adequate and effective?</w:t>
            </w:r>
          </w:p>
        </w:tc>
        <w:tc>
          <w:tcPr>
            <w:tcW w:w="565" w:type="pct"/>
            <w:vAlign w:val="center"/>
          </w:tcPr>
          <w:p w14:paraId="53365F95" w14:textId="2DB069A2" w:rsidR="0055258D" w:rsidRPr="007355B7" w:rsidRDefault="0055258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8" w:type="pct"/>
            <w:gridSpan w:val="3"/>
            <w:shd w:val="clear" w:color="auto" w:fill="auto"/>
          </w:tcPr>
          <w:p w14:paraId="67FDC14D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01" w:type="pct"/>
          </w:tcPr>
          <w:p w14:paraId="0CED8F93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10A9C3C3" w14:textId="77777777" w:rsidR="0055258D" w:rsidRPr="007355B7" w:rsidRDefault="0055258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5BC7BCA5" w14:textId="77777777" w:rsidR="0055258D" w:rsidRPr="007355B7" w:rsidRDefault="0055258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355B7" w:rsidRPr="007355B7" w14:paraId="0D71B4EB" w14:textId="77777777" w:rsidTr="00A77451">
        <w:tc>
          <w:tcPr>
            <w:tcW w:w="147" w:type="pct"/>
            <w:vAlign w:val="center"/>
          </w:tcPr>
          <w:p w14:paraId="58D3E434" w14:textId="77777777" w:rsidR="00BF3D46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3</w:t>
            </w:r>
          </w:p>
        </w:tc>
        <w:tc>
          <w:tcPr>
            <w:tcW w:w="1495" w:type="pct"/>
          </w:tcPr>
          <w:p w14:paraId="53E67223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Does the firm conduct the appropriate level of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lastRenderedPageBreak/>
              <w:t>ongoing monitoring over existing customer files periodically to ensure the customer information and risk assessment are up-to-date?</w:t>
            </w:r>
          </w:p>
        </w:tc>
        <w:tc>
          <w:tcPr>
            <w:tcW w:w="565" w:type="pct"/>
            <w:vAlign w:val="center"/>
          </w:tcPr>
          <w:p w14:paraId="4AB57AFC" w14:textId="63D13A26" w:rsidR="00BF3D46" w:rsidRPr="007355B7" w:rsidRDefault="00BF3D4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8" w:type="pct"/>
            <w:gridSpan w:val="3"/>
            <w:shd w:val="clear" w:color="auto" w:fill="auto"/>
          </w:tcPr>
          <w:p w14:paraId="2F3C0052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01" w:type="pct"/>
          </w:tcPr>
          <w:p w14:paraId="2BE51D69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0FA613E6" w14:textId="77777777" w:rsidR="00BF3D46" w:rsidRPr="007355B7" w:rsidRDefault="00BF3D4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1560E5B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355B7" w:rsidRPr="007355B7" w14:paraId="080C9551" w14:textId="77777777" w:rsidTr="00A77451">
        <w:tc>
          <w:tcPr>
            <w:tcW w:w="147" w:type="pct"/>
            <w:vAlign w:val="center"/>
          </w:tcPr>
          <w:p w14:paraId="20EAE34D" w14:textId="5B1DBFC6" w:rsidR="00BF3D46" w:rsidRPr="007355B7" w:rsidRDefault="00A7745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4</w:t>
            </w:r>
          </w:p>
        </w:tc>
        <w:tc>
          <w:tcPr>
            <w:tcW w:w="1495" w:type="pct"/>
          </w:tcPr>
          <w:p w14:paraId="6E1EB366" w14:textId="5E643C25" w:rsidR="00BF3D46" w:rsidRPr="007355B7" w:rsidRDefault="00773915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Does the firm use</w:t>
            </w:r>
            <w:r w:rsidR="00D17720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 xml:space="preserve"> </w:t>
            </w: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monitoring results to review whether CDD remains adequate?</w:t>
            </w:r>
          </w:p>
        </w:tc>
        <w:tc>
          <w:tcPr>
            <w:tcW w:w="565" w:type="pct"/>
            <w:vAlign w:val="center"/>
          </w:tcPr>
          <w:p w14:paraId="2AD53343" w14:textId="08B0A0E9" w:rsidR="00BF3D46" w:rsidRPr="007355B7" w:rsidRDefault="00BF3D4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8" w:type="pct"/>
            <w:gridSpan w:val="3"/>
            <w:shd w:val="clear" w:color="auto" w:fill="auto"/>
          </w:tcPr>
          <w:p w14:paraId="501C57B2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01" w:type="pct"/>
          </w:tcPr>
          <w:p w14:paraId="6A5D3701" w14:textId="534B3EAF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15141E6C" w14:textId="6CB0BCE3" w:rsidR="00BF3D46" w:rsidRPr="007355B7" w:rsidRDefault="00BF3D4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3FDFCEC8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7355B7" w:rsidRPr="007355B7" w14:paraId="446FF7EC" w14:textId="77777777" w:rsidTr="00A77451">
        <w:tc>
          <w:tcPr>
            <w:tcW w:w="147" w:type="pct"/>
            <w:vAlign w:val="center"/>
          </w:tcPr>
          <w:p w14:paraId="65C902EA" w14:textId="4DBAFC94" w:rsidR="00BF3D46" w:rsidRPr="007355B7" w:rsidRDefault="00A77451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5</w:t>
            </w:r>
          </w:p>
        </w:tc>
        <w:tc>
          <w:tcPr>
            <w:tcW w:w="1495" w:type="pct"/>
          </w:tcPr>
          <w:p w14:paraId="6B81B794" w14:textId="77777777" w:rsidR="00BF3D46" w:rsidRPr="007355B7" w:rsidRDefault="00773915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Where monitoring indicates material changes to a customer’s profile, does the firm update the CDD information and reassess the risk associated with the business relationship?</w:t>
            </w:r>
          </w:p>
        </w:tc>
        <w:tc>
          <w:tcPr>
            <w:tcW w:w="565" w:type="pct"/>
            <w:vAlign w:val="center"/>
          </w:tcPr>
          <w:p w14:paraId="6A6C8A2C" w14:textId="2557A02B" w:rsidR="00BF3D46" w:rsidRPr="007355B7" w:rsidRDefault="00BF3D4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398" w:type="pct"/>
            <w:gridSpan w:val="3"/>
            <w:shd w:val="clear" w:color="auto" w:fill="auto"/>
          </w:tcPr>
          <w:p w14:paraId="60FD98EB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501" w:type="pct"/>
          </w:tcPr>
          <w:p w14:paraId="7BE04E87" w14:textId="7B19BC3E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25" w:type="pct"/>
            <w:vAlign w:val="center"/>
          </w:tcPr>
          <w:p w14:paraId="6731851B" w14:textId="77777777" w:rsidR="00BF3D46" w:rsidRPr="007355B7" w:rsidRDefault="00BF3D46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69" w:type="pct"/>
          </w:tcPr>
          <w:p w14:paraId="71CC4495" w14:textId="77777777" w:rsidR="00BF3D46" w:rsidRPr="007355B7" w:rsidRDefault="00BF3D46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09ACD450" w14:textId="77777777" w:rsidR="0016264E" w:rsidRDefault="0016264E" w:rsidP="00E960E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</w:p>
    <w:p w14:paraId="7EAD8130" w14:textId="2898D194" w:rsidR="00E960ED" w:rsidRPr="007355B7" w:rsidRDefault="007513B2" w:rsidP="00E960ED">
      <w:pPr>
        <w:widowControl w:val="0"/>
        <w:autoSpaceDE w:val="0"/>
        <w:autoSpaceDN w:val="0"/>
        <w:adjustRightInd w:val="0"/>
        <w:spacing w:before="100" w:beforeAutospacing="1" w:after="100" w:afterAutospacing="1"/>
        <w:jc w:val="both"/>
        <w:rPr>
          <w:rFonts w:ascii="serif" w:hAnsi="serif" w:cs="serif"/>
          <w:b/>
          <w:bCs/>
          <w:color w:val="000000" w:themeColor="text1"/>
          <w:sz w:val="28"/>
          <w:lang w:val="en-GB"/>
        </w:rPr>
      </w:pPr>
      <w:r w:rsidRPr="007355B7">
        <w:rPr>
          <w:rFonts w:ascii="serif" w:hAnsi="serif" w:cs="serif"/>
          <w:b/>
          <w:bCs/>
          <w:color w:val="000000" w:themeColor="text1"/>
          <w:sz w:val="28"/>
          <w:lang w:val="en-GB"/>
        </w:rPr>
        <w:t>Liaison with law enforcement</w:t>
      </w:r>
    </w:p>
    <w:tbl>
      <w:tblPr>
        <w:tblStyle w:val="TableGrid"/>
        <w:tblW w:w="4924" w:type="pct"/>
        <w:tblLook w:val="04A0" w:firstRow="1" w:lastRow="0" w:firstColumn="1" w:lastColumn="0" w:noHBand="0" w:noVBand="1"/>
      </w:tblPr>
      <w:tblGrid>
        <w:gridCol w:w="411"/>
        <w:gridCol w:w="3981"/>
        <w:gridCol w:w="11"/>
        <w:gridCol w:w="1481"/>
        <w:gridCol w:w="353"/>
        <w:gridCol w:w="362"/>
        <w:gridCol w:w="372"/>
        <w:gridCol w:w="3796"/>
        <w:gridCol w:w="1411"/>
        <w:gridCol w:w="1284"/>
      </w:tblGrid>
      <w:tr w:rsidR="00A77451" w:rsidRPr="007355B7" w14:paraId="313DF12B" w14:textId="77777777" w:rsidTr="00A77451">
        <w:trPr>
          <w:tblHeader/>
        </w:trPr>
        <w:tc>
          <w:tcPr>
            <w:tcW w:w="153" w:type="pct"/>
            <w:shd w:val="clear" w:color="auto" w:fill="009193"/>
            <w:vAlign w:val="center"/>
          </w:tcPr>
          <w:p w14:paraId="61420B6B" w14:textId="77777777" w:rsidR="00E960ED" w:rsidRPr="007355B7" w:rsidRDefault="00E960ED" w:rsidP="0069273F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sz w:val="26"/>
                <w:lang w:val="en-GB"/>
              </w:rPr>
            </w:pPr>
          </w:p>
        </w:tc>
        <w:tc>
          <w:tcPr>
            <w:tcW w:w="1479" w:type="pct"/>
            <w:shd w:val="clear" w:color="auto" w:fill="009193"/>
            <w:vAlign w:val="center"/>
          </w:tcPr>
          <w:p w14:paraId="3DBCE0D0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Question</w:t>
            </w:r>
          </w:p>
        </w:tc>
        <w:tc>
          <w:tcPr>
            <w:tcW w:w="554" w:type="pct"/>
            <w:gridSpan w:val="2"/>
            <w:shd w:val="clear" w:color="auto" w:fill="009193"/>
            <w:vAlign w:val="center"/>
          </w:tcPr>
          <w:p w14:paraId="12095658" w14:textId="77777777" w:rsidR="00E960ED" w:rsidRPr="007355B7" w:rsidRDefault="00E960ED" w:rsidP="0016264E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Answer</w:t>
            </w:r>
          </w:p>
        </w:tc>
        <w:tc>
          <w:tcPr>
            <w:tcW w:w="403" w:type="pct"/>
            <w:gridSpan w:val="3"/>
            <w:shd w:val="clear" w:color="auto" w:fill="009193"/>
            <w:vAlign w:val="center"/>
          </w:tcPr>
          <w:p w14:paraId="0B422C16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Risk level (RAG)?</w:t>
            </w:r>
          </w:p>
        </w:tc>
        <w:tc>
          <w:tcPr>
            <w:tcW w:w="1410" w:type="pct"/>
            <w:shd w:val="clear" w:color="auto" w:fill="009193"/>
            <w:vAlign w:val="center"/>
          </w:tcPr>
          <w:p w14:paraId="04A211BA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What action if any?</w:t>
            </w:r>
          </w:p>
        </w:tc>
        <w:tc>
          <w:tcPr>
            <w:tcW w:w="524" w:type="pct"/>
            <w:shd w:val="clear" w:color="auto" w:fill="009193"/>
            <w:vAlign w:val="center"/>
          </w:tcPr>
          <w:p w14:paraId="588EB5DB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Allocated to</w:t>
            </w:r>
          </w:p>
        </w:tc>
        <w:tc>
          <w:tcPr>
            <w:tcW w:w="477" w:type="pct"/>
            <w:shd w:val="clear" w:color="auto" w:fill="009193"/>
            <w:vAlign w:val="center"/>
          </w:tcPr>
          <w:p w14:paraId="75E36F9E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240"/>
              <w:jc w:val="center"/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</w:pPr>
            <w:r w:rsidRPr="007355B7">
              <w:rPr>
                <w:rFonts w:ascii="serif" w:hAnsi="serif" w:cs="serif"/>
                <w:b/>
                <w:bCs/>
                <w:color w:val="FFFFFF" w:themeColor="background1"/>
                <w:lang w:val="en-GB"/>
              </w:rPr>
              <w:t>Date action completed</w:t>
            </w:r>
          </w:p>
        </w:tc>
      </w:tr>
      <w:tr w:rsidR="00A77451" w:rsidRPr="007355B7" w14:paraId="0F91BCDC" w14:textId="77777777" w:rsidTr="00A77451">
        <w:trPr>
          <w:tblHeader/>
        </w:trPr>
        <w:tc>
          <w:tcPr>
            <w:tcW w:w="153" w:type="pct"/>
            <w:vAlign w:val="center"/>
          </w:tcPr>
          <w:p w14:paraId="00E13A16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1479" w:type="pct"/>
          </w:tcPr>
          <w:p w14:paraId="5B7E21A7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</w:p>
        </w:tc>
        <w:tc>
          <w:tcPr>
            <w:tcW w:w="554" w:type="pct"/>
            <w:gridSpan w:val="2"/>
            <w:vAlign w:val="center"/>
          </w:tcPr>
          <w:p w14:paraId="10DDDE56" w14:textId="77777777" w:rsidR="00A77451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31" w:type="pct"/>
            <w:shd w:val="clear" w:color="auto" w:fill="FF7E79"/>
          </w:tcPr>
          <w:p w14:paraId="2AA73FF1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R</w:t>
            </w:r>
          </w:p>
        </w:tc>
        <w:tc>
          <w:tcPr>
            <w:tcW w:w="134" w:type="pct"/>
            <w:shd w:val="clear" w:color="auto" w:fill="FFC000"/>
          </w:tcPr>
          <w:p w14:paraId="6D4CCAF4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A</w:t>
            </w:r>
          </w:p>
        </w:tc>
        <w:tc>
          <w:tcPr>
            <w:tcW w:w="138" w:type="pct"/>
            <w:shd w:val="clear" w:color="auto" w:fill="92D050"/>
          </w:tcPr>
          <w:p w14:paraId="3612DAA4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  <w:r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  <w:t>G</w:t>
            </w:r>
          </w:p>
        </w:tc>
        <w:tc>
          <w:tcPr>
            <w:tcW w:w="1410" w:type="pct"/>
          </w:tcPr>
          <w:p w14:paraId="0C5AA3EB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4" w:type="pct"/>
            <w:vAlign w:val="center"/>
          </w:tcPr>
          <w:p w14:paraId="0C4F15C9" w14:textId="77777777" w:rsidR="00A77451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</w:tcPr>
          <w:p w14:paraId="51038853" w14:textId="77777777" w:rsidR="00A77451" w:rsidRPr="007355B7" w:rsidRDefault="00A77451" w:rsidP="00445A64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4904AF37" w14:textId="77777777" w:rsidTr="00A77451">
        <w:tc>
          <w:tcPr>
            <w:tcW w:w="153" w:type="pct"/>
            <w:vAlign w:val="center"/>
          </w:tcPr>
          <w:p w14:paraId="3059C056" w14:textId="77777777" w:rsidR="00E960ED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1</w:t>
            </w:r>
          </w:p>
        </w:tc>
        <w:tc>
          <w:tcPr>
            <w:tcW w:w="1483" w:type="pct"/>
            <w:gridSpan w:val="2"/>
          </w:tcPr>
          <w:p w14:paraId="7E34622E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How does the decision-making process related to SARs work in the firm?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3AA76EBB" w14:textId="1254975C" w:rsidR="00E960ED" w:rsidRPr="007355B7" w:rsidRDefault="00E960E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03" w:type="pct"/>
            <w:gridSpan w:val="3"/>
            <w:shd w:val="clear" w:color="auto" w:fill="auto"/>
          </w:tcPr>
          <w:p w14:paraId="444FC4B0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0" w:type="pct"/>
            <w:shd w:val="clear" w:color="auto" w:fill="auto"/>
          </w:tcPr>
          <w:p w14:paraId="43397C17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4" w:type="pct"/>
          </w:tcPr>
          <w:p w14:paraId="0F5A4444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</w:tcPr>
          <w:p w14:paraId="14F9AA3D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4ABE71B6" w14:textId="77777777" w:rsidTr="00A77451">
        <w:tc>
          <w:tcPr>
            <w:tcW w:w="153" w:type="pct"/>
            <w:vAlign w:val="center"/>
          </w:tcPr>
          <w:p w14:paraId="53C2AEA4" w14:textId="77777777" w:rsidR="00E960ED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2</w:t>
            </w:r>
          </w:p>
        </w:tc>
        <w:tc>
          <w:tcPr>
            <w:tcW w:w="1483" w:type="pct"/>
            <w:gridSpan w:val="2"/>
          </w:tcPr>
          <w:p w14:paraId="6EB2A55D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Are procedures clear to staff?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67ECE2E" w14:textId="66A55B7D" w:rsidR="00E960ED" w:rsidRPr="007355B7" w:rsidRDefault="00E960E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03" w:type="pct"/>
            <w:gridSpan w:val="3"/>
            <w:shd w:val="clear" w:color="auto" w:fill="auto"/>
          </w:tcPr>
          <w:p w14:paraId="59B89C0B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0" w:type="pct"/>
            <w:shd w:val="clear" w:color="auto" w:fill="auto"/>
          </w:tcPr>
          <w:p w14:paraId="1A4729F7" w14:textId="523F6F80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4" w:type="pct"/>
          </w:tcPr>
          <w:p w14:paraId="3721A5A6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</w:tcPr>
          <w:p w14:paraId="20DC9EA2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4E707A59" w14:textId="77777777" w:rsidTr="00A77451">
        <w:tc>
          <w:tcPr>
            <w:tcW w:w="153" w:type="pct"/>
            <w:vAlign w:val="center"/>
          </w:tcPr>
          <w:p w14:paraId="071D2A30" w14:textId="77777777" w:rsidR="00E960ED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3</w:t>
            </w:r>
          </w:p>
        </w:tc>
        <w:tc>
          <w:tcPr>
            <w:tcW w:w="1483" w:type="pct"/>
            <w:gridSpan w:val="2"/>
          </w:tcPr>
          <w:p w14:paraId="04E82977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Do staff report suspicions to the nominated officer (usually the MLRO)?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598B6C48" w14:textId="70B3AA04" w:rsidR="00E960ED" w:rsidRPr="007355B7" w:rsidRDefault="00E960E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03" w:type="pct"/>
            <w:gridSpan w:val="3"/>
            <w:shd w:val="clear" w:color="auto" w:fill="auto"/>
          </w:tcPr>
          <w:p w14:paraId="54C5ECE2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0" w:type="pct"/>
            <w:shd w:val="clear" w:color="auto" w:fill="auto"/>
          </w:tcPr>
          <w:p w14:paraId="481D7510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4" w:type="pct"/>
          </w:tcPr>
          <w:p w14:paraId="2D20D449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</w:tcPr>
          <w:p w14:paraId="5F7CB674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  <w:tr w:rsidR="00A77451" w:rsidRPr="007355B7" w14:paraId="58A5EBF1" w14:textId="77777777" w:rsidTr="00A77451">
        <w:tc>
          <w:tcPr>
            <w:tcW w:w="153" w:type="pct"/>
            <w:vAlign w:val="center"/>
          </w:tcPr>
          <w:p w14:paraId="4C128BFC" w14:textId="77777777" w:rsidR="00E960ED" w:rsidRPr="007355B7" w:rsidRDefault="0069273F" w:rsidP="0069273F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</w:pPr>
            <w:r w:rsidRPr="007355B7">
              <w:rPr>
                <w:rFonts w:ascii="serif" w:hAnsi="serif" w:cs="serif"/>
                <w:b/>
                <w:color w:val="000000" w:themeColor="text1"/>
                <w:sz w:val="26"/>
                <w:szCs w:val="20"/>
                <w:lang w:val="en-GB"/>
              </w:rPr>
              <w:t>4</w:t>
            </w:r>
          </w:p>
        </w:tc>
        <w:tc>
          <w:tcPr>
            <w:tcW w:w="1483" w:type="pct"/>
            <w:gridSpan w:val="2"/>
          </w:tcPr>
          <w:p w14:paraId="7E9132B6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</w:pPr>
            <w:r w:rsidRPr="007355B7">
              <w:rPr>
                <w:rFonts w:ascii="serif" w:hAnsi="serif" w:cs="serif"/>
                <w:color w:val="000000" w:themeColor="text1"/>
                <w:sz w:val="20"/>
                <w:szCs w:val="20"/>
                <w:lang w:val="en-GB"/>
              </w:rPr>
              <w:t>What evidence is there of the rationale underpinning decisions about whether a SAR is justified?</w:t>
            </w:r>
          </w:p>
        </w:tc>
        <w:tc>
          <w:tcPr>
            <w:tcW w:w="550" w:type="pct"/>
            <w:shd w:val="clear" w:color="auto" w:fill="auto"/>
            <w:vAlign w:val="center"/>
          </w:tcPr>
          <w:p w14:paraId="23536D1A" w14:textId="6A119CC7" w:rsidR="00E960ED" w:rsidRPr="007355B7" w:rsidRDefault="00E960ED" w:rsidP="0016264E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center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03" w:type="pct"/>
            <w:gridSpan w:val="3"/>
            <w:shd w:val="clear" w:color="auto" w:fill="auto"/>
          </w:tcPr>
          <w:p w14:paraId="528D3105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1410" w:type="pct"/>
            <w:shd w:val="clear" w:color="auto" w:fill="auto"/>
          </w:tcPr>
          <w:p w14:paraId="0D9E7DF6" w14:textId="378E52F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524" w:type="pct"/>
          </w:tcPr>
          <w:p w14:paraId="1453047C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  <w:tc>
          <w:tcPr>
            <w:tcW w:w="477" w:type="pct"/>
          </w:tcPr>
          <w:p w14:paraId="4FDFD2C7" w14:textId="77777777" w:rsidR="00E960ED" w:rsidRPr="007355B7" w:rsidRDefault="00E960ED" w:rsidP="00945DE1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jc w:val="both"/>
              <w:rPr>
                <w:rFonts w:ascii="serif" w:hAnsi="serif" w:cs="serif"/>
                <w:b/>
                <w:bCs/>
                <w:color w:val="000000" w:themeColor="text1"/>
                <w:lang w:val="en-GB"/>
              </w:rPr>
            </w:pPr>
          </w:p>
        </w:tc>
      </w:tr>
    </w:tbl>
    <w:p w14:paraId="7059599C" w14:textId="77777777" w:rsidR="007513B2" w:rsidRDefault="007513B2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p w14:paraId="1230B62A" w14:textId="77777777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p w14:paraId="2150A41B" w14:textId="77777777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p w14:paraId="1ED91DF5" w14:textId="77777777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p w14:paraId="2DB472D5" w14:textId="1B9ADB3B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</w:r>
      <w:r>
        <w:rPr>
          <w:rFonts w:ascii="Arial" w:hAnsi="Arial" w:cs="Arial"/>
          <w:color w:val="000000" w:themeColor="text1"/>
          <w:lang w:val="en-GB"/>
        </w:rPr>
        <w:softHyphen/>
        <w:t>_______________________________________</w:t>
      </w:r>
    </w:p>
    <w:p w14:paraId="71C9317C" w14:textId="1C954EAE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  <w:r>
        <w:rPr>
          <w:rFonts w:ascii="Arial" w:hAnsi="Arial" w:cs="Arial"/>
          <w:color w:val="000000" w:themeColor="text1"/>
          <w:lang w:val="en-GB"/>
        </w:rPr>
        <w:t xml:space="preserve"> (MLRO)</w:t>
      </w:r>
    </w:p>
    <w:p w14:paraId="4E7C6625" w14:textId="77777777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p w14:paraId="3E17534F" w14:textId="67BE2B63" w:rsidR="00DC39D3" w:rsidRDefault="002B2A76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  <w:r w:rsidRPr="002B2A76">
        <w:rPr>
          <w:rFonts w:ascii="Arial" w:hAnsi="Arial" w:cs="Arial"/>
          <w:color w:val="000000" w:themeColor="text1"/>
          <w:highlight w:val="yellow"/>
          <w:lang w:val="en-GB"/>
        </w:rPr>
        <w:t>Date</w:t>
      </w:r>
    </w:p>
    <w:p w14:paraId="46B9DCD0" w14:textId="77777777" w:rsidR="00DC39D3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p w14:paraId="4F3437E1" w14:textId="77777777" w:rsidR="00DC39D3" w:rsidRPr="007355B7" w:rsidRDefault="00DC39D3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GB"/>
        </w:rPr>
      </w:pPr>
    </w:p>
    <w:sectPr w:rsidR="00DC39D3" w:rsidRPr="007355B7" w:rsidSect="00C025B5">
      <w:type w:val="continuous"/>
      <w:pgSz w:w="15840" w:h="12240" w:orient="landscape"/>
      <w:pgMar w:top="1080" w:right="1080" w:bottom="1080" w:left="108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7BEA1" w14:textId="77777777" w:rsidR="00C025B5" w:rsidRDefault="00C025B5">
      <w:r>
        <w:separator/>
      </w:r>
    </w:p>
  </w:endnote>
  <w:endnote w:type="continuationSeparator" w:id="0">
    <w:p w14:paraId="2EA493C1" w14:textId="77777777" w:rsidR="00C025B5" w:rsidRDefault="00C02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rif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60AAA" w14:textId="77777777" w:rsidR="004968E7" w:rsidRDefault="00496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5FFC" w14:textId="77777777" w:rsidR="004968E7" w:rsidRDefault="004968E7" w:rsidP="004968E7">
    <w:pPr>
      <w:pStyle w:val="Footer"/>
      <w:ind w:right="-1264"/>
      <w:jc w:val="both"/>
      <w:rPr>
        <w:rStyle w:val="PageNumber"/>
        <w:rFonts w:ascii="Century Gothic" w:hAnsi="Century Gothic"/>
      </w:rPr>
    </w:pPr>
    <w:r>
      <w:rPr>
        <w:rStyle w:val="PageNumber"/>
        <w:rFonts w:ascii="Century Gothic" w:hAnsi="Century Gothic"/>
        <w:sz w:val="16"/>
      </w:rPr>
      <w:t>Essentials:</w:t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  <w:r>
      <w:rPr>
        <w:rStyle w:val="PageNumber"/>
        <w:rFonts w:ascii="Century Gothic" w:hAnsi="Century Gothic"/>
        <w:sz w:val="16"/>
      </w:rPr>
      <w:tab/>
    </w:r>
  </w:p>
  <w:p w14:paraId="03288F40" w14:textId="5345B88D" w:rsidR="009C5EB9" w:rsidRPr="004968E7" w:rsidRDefault="004968E7" w:rsidP="004968E7">
    <w:pPr>
      <w:pStyle w:val="Footer"/>
      <w:ind w:right="-1264"/>
      <w:jc w:val="both"/>
      <w:rPr>
        <w:rFonts w:ascii="Century Gothic" w:hAnsi="Century Gothic"/>
      </w:rPr>
    </w:pPr>
    <w:r>
      <w:rPr>
        <w:rStyle w:val="PageNumber"/>
        <w:rFonts w:ascii="Century Gothic" w:hAnsi="Century Gothic"/>
        <w:sz w:val="16"/>
      </w:rPr>
      <w:t>ESS231023 FCA Money Laundering systems and controls checklist</w:t>
    </w:r>
    <w:r>
      <w:rPr>
        <w:rStyle w:val="PageNumber"/>
        <w:rFonts w:ascii="Century Gothic" w:hAnsi="Century Gothic"/>
      </w:rPr>
      <w:tab/>
    </w:r>
    <w:r>
      <w:rPr>
        <w:rStyle w:val="PageNumber"/>
        <w:rFonts w:ascii="Century Gothic" w:hAnsi="Century Gothic"/>
      </w:rPr>
      <w:tab/>
    </w:r>
    <w:r w:rsidRPr="00603FF9">
      <w:rPr>
        <w:rStyle w:val="PageNumber"/>
        <w:rFonts w:ascii="Century Gothic" w:hAnsi="Century Gothic"/>
        <w:sz w:val="16"/>
        <w:szCs w:val="16"/>
      </w:rPr>
      <w:t xml:space="preserve">Page </w:t>
    </w:r>
    <w:r w:rsidRPr="00603FF9">
      <w:rPr>
        <w:rStyle w:val="PageNumber"/>
        <w:rFonts w:ascii="Century Gothic" w:hAnsi="Century Gothic"/>
        <w:sz w:val="16"/>
        <w:szCs w:val="16"/>
      </w:rPr>
      <w:fldChar w:fldCharType="begin"/>
    </w:r>
    <w:r w:rsidRPr="00603FF9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Pr="00603FF9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1</w:t>
    </w:r>
    <w:r w:rsidRPr="00603FF9">
      <w:rPr>
        <w:rStyle w:val="PageNumber"/>
        <w:rFonts w:ascii="Century Gothic" w:hAnsi="Century Gothic"/>
        <w:sz w:val="16"/>
        <w:szCs w:val="16"/>
      </w:rPr>
      <w:fldChar w:fldCharType="end"/>
    </w:r>
    <w:r w:rsidRPr="00603FF9">
      <w:rPr>
        <w:rStyle w:val="PageNumber"/>
        <w:rFonts w:ascii="Century Gothic" w:hAnsi="Century Gothic"/>
        <w:sz w:val="16"/>
        <w:szCs w:val="16"/>
      </w:rPr>
      <w:t xml:space="preserve"> of </w:t>
    </w:r>
    <w:r w:rsidRPr="00603FF9">
      <w:rPr>
        <w:rStyle w:val="PageNumber"/>
        <w:rFonts w:ascii="Century Gothic" w:hAnsi="Century Gothic"/>
        <w:sz w:val="16"/>
        <w:szCs w:val="16"/>
      </w:rPr>
      <w:fldChar w:fldCharType="begin"/>
    </w:r>
    <w:r w:rsidRPr="00603FF9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Pr="00603FF9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13</w:t>
    </w:r>
    <w:r w:rsidRPr="00603FF9">
      <w:rPr>
        <w:rStyle w:val="PageNumber"/>
        <w:rFonts w:ascii="Century Gothic" w:hAnsi="Century Gothic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BCF22" w14:textId="0D4C284E" w:rsidR="009C5EB9" w:rsidRDefault="004968E7" w:rsidP="008B62C5">
    <w:pPr>
      <w:pStyle w:val="Footer"/>
      <w:ind w:right="-1264"/>
      <w:jc w:val="both"/>
      <w:rPr>
        <w:rStyle w:val="PageNumber"/>
        <w:rFonts w:ascii="Century Gothic" w:hAnsi="Century Gothic"/>
      </w:rPr>
    </w:pPr>
    <w:r>
      <w:rPr>
        <w:rStyle w:val="PageNumber"/>
        <w:rFonts w:ascii="Century Gothic" w:hAnsi="Century Gothic"/>
        <w:sz w:val="16"/>
      </w:rPr>
      <w:t>Essentials</w:t>
    </w:r>
    <w:r w:rsidR="009C5EB9">
      <w:rPr>
        <w:rStyle w:val="PageNumber"/>
        <w:rFonts w:ascii="Century Gothic" w:hAnsi="Century Gothic"/>
        <w:sz w:val="16"/>
      </w:rPr>
      <w:t>:</w:t>
    </w:r>
    <w:r w:rsidR="009C5EB9">
      <w:rPr>
        <w:rStyle w:val="PageNumber"/>
        <w:rFonts w:ascii="Century Gothic" w:hAnsi="Century Gothic"/>
        <w:sz w:val="16"/>
      </w:rPr>
      <w:tab/>
    </w:r>
    <w:r w:rsidR="009C5EB9">
      <w:rPr>
        <w:rStyle w:val="PageNumber"/>
        <w:rFonts w:ascii="Century Gothic" w:hAnsi="Century Gothic"/>
        <w:sz w:val="16"/>
      </w:rPr>
      <w:tab/>
    </w:r>
    <w:r w:rsidR="009C5EB9">
      <w:rPr>
        <w:rStyle w:val="PageNumber"/>
        <w:rFonts w:ascii="Century Gothic" w:hAnsi="Century Gothic"/>
        <w:sz w:val="16"/>
      </w:rPr>
      <w:tab/>
    </w:r>
    <w:r w:rsidR="009C5EB9">
      <w:rPr>
        <w:rStyle w:val="PageNumber"/>
        <w:rFonts w:ascii="Century Gothic" w:hAnsi="Century Gothic"/>
        <w:sz w:val="16"/>
      </w:rPr>
      <w:tab/>
    </w:r>
  </w:p>
  <w:p w14:paraId="79828F11" w14:textId="3A62BB08" w:rsidR="009C5EB9" w:rsidRPr="008B62C5" w:rsidRDefault="004968E7" w:rsidP="008B62C5">
    <w:pPr>
      <w:pStyle w:val="Footer"/>
      <w:ind w:right="-1264"/>
      <w:jc w:val="both"/>
      <w:rPr>
        <w:rFonts w:ascii="Century Gothic" w:hAnsi="Century Gothic"/>
      </w:rPr>
    </w:pPr>
    <w:r>
      <w:rPr>
        <w:rStyle w:val="PageNumber"/>
        <w:rFonts w:ascii="Century Gothic" w:hAnsi="Century Gothic"/>
        <w:sz w:val="16"/>
      </w:rPr>
      <w:t>ESS</w:t>
    </w:r>
    <w:r w:rsidR="009C5EB9">
      <w:rPr>
        <w:rStyle w:val="PageNumber"/>
        <w:rFonts w:ascii="Century Gothic" w:hAnsi="Century Gothic"/>
        <w:sz w:val="16"/>
      </w:rPr>
      <w:t>2</w:t>
    </w:r>
    <w:r w:rsidR="005A360A">
      <w:rPr>
        <w:rStyle w:val="PageNumber"/>
        <w:rFonts w:ascii="Century Gothic" w:hAnsi="Century Gothic"/>
        <w:sz w:val="16"/>
      </w:rPr>
      <w:t>31</w:t>
    </w:r>
    <w:r w:rsidR="009C5EB9">
      <w:rPr>
        <w:rStyle w:val="PageNumber"/>
        <w:rFonts w:ascii="Century Gothic" w:hAnsi="Century Gothic"/>
        <w:sz w:val="16"/>
      </w:rPr>
      <w:t>0</w:t>
    </w:r>
    <w:r w:rsidR="005A360A">
      <w:rPr>
        <w:rStyle w:val="PageNumber"/>
        <w:rFonts w:ascii="Century Gothic" w:hAnsi="Century Gothic"/>
        <w:sz w:val="16"/>
      </w:rPr>
      <w:t>23</w:t>
    </w:r>
    <w:r w:rsidR="009C5EB9">
      <w:rPr>
        <w:rStyle w:val="PageNumber"/>
        <w:rFonts w:ascii="Century Gothic" w:hAnsi="Century Gothic"/>
        <w:sz w:val="16"/>
      </w:rPr>
      <w:t xml:space="preserve"> FCA Money Laundering systems and controls checklist</w:t>
    </w:r>
    <w:r w:rsidR="009C5EB9">
      <w:rPr>
        <w:rStyle w:val="PageNumber"/>
        <w:rFonts w:ascii="Century Gothic" w:hAnsi="Century Gothic"/>
      </w:rPr>
      <w:tab/>
    </w:r>
    <w:r w:rsidR="009C5EB9">
      <w:rPr>
        <w:rStyle w:val="PageNumber"/>
        <w:rFonts w:ascii="Century Gothic" w:hAnsi="Century Gothic"/>
      </w:rPr>
      <w:tab/>
    </w:r>
    <w:r w:rsidR="009C5EB9" w:rsidRPr="00603FF9">
      <w:rPr>
        <w:rStyle w:val="PageNumber"/>
        <w:rFonts w:ascii="Century Gothic" w:hAnsi="Century Gothic"/>
        <w:sz w:val="16"/>
        <w:szCs w:val="16"/>
      </w:rPr>
      <w:t xml:space="preserve">Page </w:t>
    </w:r>
    <w:r w:rsidR="009C5EB9" w:rsidRPr="00603FF9">
      <w:rPr>
        <w:rStyle w:val="PageNumber"/>
        <w:rFonts w:ascii="Century Gothic" w:hAnsi="Century Gothic"/>
        <w:sz w:val="16"/>
        <w:szCs w:val="16"/>
      </w:rPr>
      <w:fldChar w:fldCharType="begin"/>
    </w:r>
    <w:r w:rsidR="009C5EB9" w:rsidRPr="00603FF9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="009C5EB9" w:rsidRPr="00603FF9">
      <w:rPr>
        <w:rStyle w:val="PageNumber"/>
        <w:rFonts w:ascii="Century Gothic" w:hAnsi="Century Gothic"/>
        <w:sz w:val="16"/>
        <w:szCs w:val="16"/>
      </w:rPr>
      <w:fldChar w:fldCharType="separate"/>
    </w:r>
    <w:r w:rsidR="009C5EB9">
      <w:rPr>
        <w:rStyle w:val="PageNumber"/>
        <w:rFonts w:ascii="Century Gothic" w:hAnsi="Century Gothic"/>
        <w:noProof/>
        <w:sz w:val="16"/>
        <w:szCs w:val="16"/>
      </w:rPr>
      <w:t>1</w:t>
    </w:r>
    <w:r w:rsidR="009C5EB9" w:rsidRPr="00603FF9">
      <w:rPr>
        <w:rStyle w:val="PageNumber"/>
        <w:rFonts w:ascii="Century Gothic" w:hAnsi="Century Gothic"/>
        <w:sz w:val="16"/>
        <w:szCs w:val="16"/>
      </w:rPr>
      <w:fldChar w:fldCharType="end"/>
    </w:r>
    <w:r w:rsidR="009C5EB9" w:rsidRPr="00603FF9">
      <w:rPr>
        <w:rStyle w:val="PageNumber"/>
        <w:rFonts w:ascii="Century Gothic" w:hAnsi="Century Gothic"/>
        <w:sz w:val="16"/>
        <w:szCs w:val="16"/>
      </w:rPr>
      <w:t xml:space="preserve"> of </w:t>
    </w:r>
    <w:r w:rsidR="009C5EB9" w:rsidRPr="00603FF9">
      <w:rPr>
        <w:rStyle w:val="PageNumber"/>
        <w:rFonts w:ascii="Century Gothic" w:hAnsi="Century Gothic"/>
        <w:sz w:val="16"/>
        <w:szCs w:val="16"/>
      </w:rPr>
      <w:fldChar w:fldCharType="begin"/>
    </w:r>
    <w:r w:rsidR="009C5EB9" w:rsidRPr="00603FF9">
      <w:rPr>
        <w:rStyle w:val="PageNumber"/>
        <w:rFonts w:ascii="Century Gothic" w:hAnsi="Century Gothic"/>
        <w:sz w:val="16"/>
        <w:szCs w:val="16"/>
      </w:rPr>
      <w:instrText xml:space="preserve"> NUMPAGES </w:instrText>
    </w:r>
    <w:r w:rsidR="009C5EB9" w:rsidRPr="00603FF9">
      <w:rPr>
        <w:rStyle w:val="PageNumber"/>
        <w:rFonts w:ascii="Century Gothic" w:hAnsi="Century Gothic"/>
        <w:sz w:val="16"/>
        <w:szCs w:val="16"/>
      </w:rPr>
      <w:fldChar w:fldCharType="separate"/>
    </w:r>
    <w:r w:rsidR="009C5EB9">
      <w:rPr>
        <w:rStyle w:val="PageNumber"/>
        <w:rFonts w:ascii="Century Gothic" w:hAnsi="Century Gothic"/>
        <w:noProof/>
        <w:sz w:val="16"/>
        <w:szCs w:val="16"/>
      </w:rPr>
      <w:t>13</w:t>
    </w:r>
    <w:r w:rsidR="009C5EB9" w:rsidRPr="00603FF9">
      <w:rPr>
        <w:rStyle w:val="PageNumber"/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A7372" w14:textId="77777777" w:rsidR="00C025B5" w:rsidRDefault="00C025B5">
      <w:r>
        <w:separator/>
      </w:r>
    </w:p>
  </w:footnote>
  <w:footnote w:type="continuationSeparator" w:id="0">
    <w:p w14:paraId="4D4265C9" w14:textId="77777777" w:rsidR="00C025B5" w:rsidRDefault="00C02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38EE36" w14:textId="77777777" w:rsidR="004968E7" w:rsidRDefault="00496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FE8DF" w14:textId="77777777" w:rsidR="009C5EB9" w:rsidRDefault="009C5EB9">
    <w:pPr>
      <w:widowControl w:val="0"/>
      <w:autoSpaceDE w:val="0"/>
      <w:autoSpaceDN w:val="0"/>
      <w:adjustRightInd w:val="0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A1173" w14:textId="4D84F0E8" w:rsidR="009C5EB9" w:rsidRDefault="004968E7" w:rsidP="008B62C5">
    <w:pPr>
      <w:pStyle w:val="Header"/>
      <w:shd w:val="clear" w:color="auto" w:fill="008E8E"/>
    </w:pPr>
    <w:r>
      <w:rPr>
        <w:rFonts w:ascii="Century Gothic" w:hAnsi="Century Gothic"/>
        <w:b/>
        <w:color w:val="FFFFFF"/>
        <w:sz w:val="36"/>
        <w:szCs w:val="36"/>
      </w:rPr>
      <w:t>Essentials</w:t>
    </w:r>
    <w:r w:rsidR="009C5EB9" w:rsidRPr="0029784D">
      <w:rPr>
        <w:rFonts w:ascii="Century Gothic" w:hAnsi="Century Gothic"/>
        <w:b/>
        <w:color w:val="FFFFFF"/>
        <w:sz w:val="36"/>
        <w:szCs w:val="36"/>
      </w:rPr>
      <w:tab/>
    </w:r>
  </w:p>
  <w:p w14:paraId="61F409AE" w14:textId="77777777" w:rsidR="009C5EB9" w:rsidRDefault="009C5E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A7CB7"/>
    <w:multiLevelType w:val="singleLevel"/>
    <w:tmpl w:val="AF86B1F7"/>
    <w:lvl w:ilvl="0">
      <w:numFmt w:val="decimal"/>
      <w:lvlText w:val="•"/>
      <w:lvlJc w:val="left"/>
      <w:rPr>
        <w:rFonts w:cs="Times New Roman"/>
      </w:rPr>
    </w:lvl>
  </w:abstractNum>
  <w:num w:numId="1" w16cid:durableId="1010570866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2789"/>
    <w:rsid w:val="00072D93"/>
    <w:rsid w:val="00085211"/>
    <w:rsid w:val="000E2CFE"/>
    <w:rsid w:val="000F7C96"/>
    <w:rsid w:val="00124CAC"/>
    <w:rsid w:val="00124CE8"/>
    <w:rsid w:val="00156A48"/>
    <w:rsid w:val="0016044E"/>
    <w:rsid w:val="0016264E"/>
    <w:rsid w:val="001D2100"/>
    <w:rsid w:val="001F37F0"/>
    <w:rsid w:val="00221643"/>
    <w:rsid w:val="002B2A76"/>
    <w:rsid w:val="00310A54"/>
    <w:rsid w:val="003625A7"/>
    <w:rsid w:val="003B59D7"/>
    <w:rsid w:val="003C3079"/>
    <w:rsid w:val="003E6A79"/>
    <w:rsid w:val="003F2789"/>
    <w:rsid w:val="003F6CB6"/>
    <w:rsid w:val="003F7229"/>
    <w:rsid w:val="004730BD"/>
    <w:rsid w:val="004968E7"/>
    <w:rsid w:val="004B7222"/>
    <w:rsid w:val="004E7354"/>
    <w:rsid w:val="004F5F70"/>
    <w:rsid w:val="005361A4"/>
    <w:rsid w:val="00537B4C"/>
    <w:rsid w:val="0055258D"/>
    <w:rsid w:val="0057256D"/>
    <w:rsid w:val="005809A7"/>
    <w:rsid w:val="005A360A"/>
    <w:rsid w:val="00623611"/>
    <w:rsid w:val="006257F2"/>
    <w:rsid w:val="006856AF"/>
    <w:rsid w:val="0069273F"/>
    <w:rsid w:val="006C131A"/>
    <w:rsid w:val="006D53BC"/>
    <w:rsid w:val="007041AE"/>
    <w:rsid w:val="00721F86"/>
    <w:rsid w:val="007355B7"/>
    <w:rsid w:val="007513B2"/>
    <w:rsid w:val="007709CF"/>
    <w:rsid w:val="00773915"/>
    <w:rsid w:val="007877B0"/>
    <w:rsid w:val="007C32F2"/>
    <w:rsid w:val="0080321E"/>
    <w:rsid w:val="0084735C"/>
    <w:rsid w:val="008B62C5"/>
    <w:rsid w:val="008E0863"/>
    <w:rsid w:val="008E30B3"/>
    <w:rsid w:val="009145FE"/>
    <w:rsid w:val="00916B19"/>
    <w:rsid w:val="00945DE1"/>
    <w:rsid w:val="009C5EB9"/>
    <w:rsid w:val="009D640D"/>
    <w:rsid w:val="009F2BAE"/>
    <w:rsid w:val="00A034E4"/>
    <w:rsid w:val="00A36862"/>
    <w:rsid w:val="00A66682"/>
    <w:rsid w:val="00A77451"/>
    <w:rsid w:val="00A877BD"/>
    <w:rsid w:val="00AB781E"/>
    <w:rsid w:val="00B04BA6"/>
    <w:rsid w:val="00B82E4C"/>
    <w:rsid w:val="00B92C43"/>
    <w:rsid w:val="00BC55E3"/>
    <w:rsid w:val="00BF3D46"/>
    <w:rsid w:val="00C025B5"/>
    <w:rsid w:val="00C95F28"/>
    <w:rsid w:val="00CE7A74"/>
    <w:rsid w:val="00D17720"/>
    <w:rsid w:val="00D30FFE"/>
    <w:rsid w:val="00D41F8B"/>
    <w:rsid w:val="00D5562C"/>
    <w:rsid w:val="00D91E37"/>
    <w:rsid w:val="00DC39D3"/>
    <w:rsid w:val="00DE33AA"/>
    <w:rsid w:val="00E64F09"/>
    <w:rsid w:val="00E960ED"/>
    <w:rsid w:val="00EB1336"/>
    <w:rsid w:val="00ED0D0D"/>
    <w:rsid w:val="00EF6181"/>
    <w:rsid w:val="00F1456D"/>
    <w:rsid w:val="00FA5D2D"/>
    <w:rsid w:val="00FD4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B35401F"/>
  <w14:defaultImageDpi w14:val="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F278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2789"/>
    <w:rPr>
      <w:rFonts w:asciiTheme="minorHAnsi" w:eastAsiaTheme="minorEastAsia" w:hAnsiTheme="minorHAnsi" w:cs="Times New Roman"/>
      <w:sz w:val="24"/>
      <w:szCs w:val="24"/>
    </w:rPr>
  </w:style>
  <w:style w:type="paragraph" w:styleId="Footer">
    <w:name w:val="footer"/>
    <w:basedOn w:val="Normal"/>
    <w:link w:val="FooterChar"/>
    <w:unhideWhenUsed/>
    <w:rsid w:val="003F278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locked/>
    <w:rsid w:val="003F2789"/>
    <w:rPr>
      <w:rFonts w:asciiTheme="minorHAnsi" w:eastAsiaTheme="minorEastAsia" w:hAnsiTheme="minorHAnsi" w:cs="Times New Roman"/>
      <w:sz w:val="24"/>
      <w:szCs w:val="24"/>
    </w:rPr>
  </w:style>
  <w:style w:type="table" w:styleId="TableGrid">
    <w:name w:val="Table Grid"/>
    <w:basedOn w:val="TableNormal"/>
    <w:uiPriority w:val="39"/>
    <w:rsid w:val="006856AF"/>
    <w:rPr>
      <w:rFonts w:asciiTheme="minorHAnsi" w:eastAsiaTheme="minorEastAsia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8B62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13</Pages>
  <Words>1855</Words>
  <Characters>10578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katerooney461@gmail.com</dc:creator>
  <cp:keywords/>
  <dc:description/>
  <cp:lastModifiedBy>Sarah Dennison</cp:lastModifiedBy>
  <cp:revision>2</cp:revision>
  <dcterms:created xsi:type="dcterms:W3CDTF">2024-02-22T20:46:00Z</dcterms:created>
  <dcterms:modified xsi:type="dcterms:W3CDTF">2024-02-22T20:46:00Z</dcterms:modified>
</cp:coreProperties>
</file>